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Year 4 Spellings W</w:t>
      </w:r>
      <w:r w:rsidR="00C32F71">
        <w:rPr>
          <w:rFonts w:ascii="Comic Sans MS" w:hAnsi="Comic Sans MS"/>
          <w:sz w:val="36"/>
          <w:szCs w:val="36"/>
          <w:u w:val="single"/>
        </w:rPr>
        <w:t>/</w:t>
      </w:r>
      <w:r>
        <w:rPr>
          <w:rFonts w:ascii="Comic Sans MS" w:hAnsi="Comic Sans MS"/>
          <w:sz w:val="36"/>
          <w:szCs w:val="36"/>
          <w:u w:val="single"/>
        </w:rPr>
        <w:t>b</w:t>
      </w:r>
      <w:r w:rsidR="0009125C" w:rsidRPr="0009125C">
        <w:rPr>
          <w:rFonts w:ascii="Comic Sans MS" w:hAnsi="Comic Sans MS"/>
          <w:sz w:val="36"/>
          <w:szCs w:val="36"/>
          <w:u w:val="single"/>
        </w:rPr>
        <w:t xml:space="preserve"> 28.9.15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 xml:space="preserve">knowledge 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 xml:space="preserve">knowledge 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 xml:space="preserve">knowledge </w:t>
            </w:r>
          </w:p>
        </w:tc>
        <w:tc>
          <w:tcPr>
            <w:tcW w:w="3487" w:type="dxa"/>
          </w:tcPr>
          <w:p w:rsidR="005C6332" w:rsidRPr="00E943DE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E943DE">
              <w:rPr>
                <w:rFonts w:ascii="Comic Sans MS" w:hAnsi="Comic Sans MS"/>
                <w:sz w:val="36"/>
                <w:szCs w:val="36"/>
              </w:rPr>
              <w:t>accident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knowledgeable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knowledgeable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knowledgeable</w:t>
            </w:r>
          </w:p>
        </w:tc>
        <w:tc>
          <w:tcPr>
            <w:tcW w:w="3487" w:type="dxa"/>
          </w:tcPr>
          <w:p w:rsidR="005C6332" w:rsidRPr="00E943DE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E943DE">
              <w:rPr>
                <w:rFonts w:ascii="Comic Sans MS" w:hAnsi="Comic Sans MS"/>
                <w:sz w:val="36"/>
                <w:szCs w:val="36"/>
              </w:rPr>
              <w:t>accidentally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learn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learn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learn</w:t>
            </w:r>
          </w:p>
        </w:tc>
        <w:tc>
          <w:tcPr>
            <w:tcW w:w="3487" w:type="dxa"/>
          </w:tcPr>
          <w:p w:rsidR="005C6332" w:rsidRPr="00E943DE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E943DE">
              <w:rPr>
                <w:rFonts w:ascii="Comic Sans MS" w:hAnsi="Comic Sans MS"/>
                <w:sz w:val="36"/>
                <w:szCs w:val="36"/>
              </w:rPr>
              <w:t>actual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</w:t>
            </w:r>
          </w:p>
        </w:tc>
        <w:tc>
          <w:tcPr>
            <w:tcW w:w="3487" w:type="dxa"/>
          </w:tcPr>
          <w:p w:rsidR="005C6332" w:rsidRPr="00E943DE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E943DE">
              <w:rPr>
                <w:rFonts w:ascii="Comic Sans MS" w:hAnsi="Comic Sans MS"/>
                <w:sz w:val="36"/>
                <w:szCs w:val="36"/>
              </w:rPr>
              <w:t>actually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</w:t>
            </w:r>
          </w:p>
        </w:tc>
        <w:tc>
          <w:tcPr>
            <w:tcW w:w="3487" w:type="dxa"/>
          </w:tcPr>
          <w:p w:rsidR="005C6332" w:rsidRPr="00E943DE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E943DE">
              <w:rPr>
                <w:rFonts w:ascii="Comic Sans MS" w:hAnsi="Comic Sans MS"/>
                <w:sz w:val="36"/>
                <w:szCs w:val="36"/>
              </w:rPr>
              <w:t>address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lengthening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lengthening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lengthening</w:t>
            </w:r>
          </w:p>
        </w:tc>
        <w:tc>
          <w:tcPr>
            <w:tcW w:w="3487" w:type="dxa"/>
          </w:tcPr>
          <w:p w:rsidR="005C6332" w:rsidRPr="00E943DE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E943DE">
              <w:rPr>
                <w:rFonts w:ascii="Comic Sans MS" w:hAnsi="Comic Sans MS"/>
                <w:sz w:val="36"/>
                <w:szCs w:val="36"/>
              </w:rPr>
              <w:t>answer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library</w:t>
            </w:r>
          </w:p>
        </w:tc>
        <w:tc>
          <w:tcPr>
            <w:tcW w:w="3487" w:type="dxa"/>
          </w:tcPr>
          <w:p w:rsidR="005C6332" w:rsidRPr="00E943DE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E943DE">
              <w:rPr>
                <w:rFonts w:ascii="Comic Sans MS" w:hAnsi="Comic Sans MS"/>
                <w:sz w:val="36"/>
                <w:szCs w:val="36"/>
              </w:rPr>
              <w:t>appear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librarian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librarian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librarian</w:t>
            </w:r>
          </w:p>
        </w:tc>
        <w:tc>
          <w:tcPr>
            <w:tcW w:w="3487" w:type="dxa"/>
          </w:tcPr>
          <w:p w:rsidR="005C6332" w:rsidRPr="00E943DE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E943DE">
              <w:rPr>
                <w:rFonts w:ascii="Comic Sans MS" w:hAnsi="Comic Sans MS"/>
                <w:sz w:val="36"/>
                <w:szCs w:val="36"/>
              </w:rPr>
              <w:t>disappear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</w:t>
            </w:r>
          </w:p>
        </w:tc>
        <w:tc>
          <w:tcPr>
            <w:tcW w:w="3487" w:type="dxa"/>
          </w:tcPr>
          <w:p w:rsidR="005C6332" w:rsidRPr="00E943DE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E943DE">
              <w:rPr>
                <w:rFonts w:ascii="Comic Sans MS" w:hAnsi="Comic Sans MS"/>
                <w:sz w:val="36"/>
                <w:szCs w:val="36"/>
              </w:rPr>
              <w:t>reappear</w:t>
            </w:r>
          </w:p>
        </w:tc>
      </w:tr>
      <w:tr w:rsidR="005C6332" w:rsidTr="0009125C"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materialistic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materialistic</w:t>
            </w:r>
          </w:p>
        </w:tc>
        <w:tc>
          <w:tcPr>
            <w:tcW w:w="3487" w:type="dxa"/>
          </w:tcPr>
          <w:p w:rsidR="005C6332" w:rsidRPr="005C6332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5C6332">
              <w:rPr>
                <w:rFonts w:ascii="Comic Sans MS" w:hAnsi="Comic Sans MS"/>
                <w:sz w:val="36"/>
                <w:szCs w:val="36"/>
              </w:rPr>
              <w:t>materialistic</w:t>
            </w:r>
          </w:p>
        </w:tc>
        <w:tc>
          <w:tcPr>
            <w:tcW w:w="3487" w:type="dxa"/>
          </w:tcPr>
          <w:p w:rsidR="005C6332" w:rsidRPr="00E943DE" w:rsidRDefault="005C6332" w:rsidP="005C6332">
            <w:pPr>
              <w:rPr>
                <w:rFonts w:ascii="Comic Sans MS" w:hAnsi="Comic Sans MS"/>
                <w:sz w:val="36"/>
                <w:szCs w:val="36"/>
              </w:rPr>
            </w:pPr>
            <w:r w:rsidRPr="00E943DE">
              <w:rPr>
                <w:rFonts w:ascii="Comic Sans MS" w:hAnsi="Comic Sans MS"/>
                <w:sz w:val="36"/>
                <w:szCs w:val="36"/>
              </w:rPr>
              <w:t>apparition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C32F71" w:rsidRPr="00C32F71" w:rsidRDefault="00C32F71">
      <w:pPr>
        <w:rPr>
          <w:rFonts w:ascii="Comic Sans MS" w:hAnsi="Comic Sans MS"/>
          <w:sz w:val="32"/>
          <w:szCs w:val="32"/>
        </w:rPr>
      </w:pPr>
      <w:r w:rsidRPr="00C32F71">
        <w:rPr>
          <w:rFonts w:ascii="Comic Sans MS" w:hAnsi="Comic Sans MS"/>
          <w:sz w:val="32"/>
          <w:szCs w:val="32"/>
        </w:rPr>
        <w:t xml:space="preserve">The children have been working on setting descriptions in school, therefore homework this week will be to write a setting description of the picture in their book. They need to consider </w:t>
      </w:r>
      <w:r>
        <w:rPr>
          <w:rFonts w:ascii="Comic Sans MS" w:hAnsi="Comic Sans MS"/>
          <w:sz w:val="32"/>
          <w:szCs w:val="32"/>
        </w:rPr>
        <w:t xml:space="preserve">including </w:t>
      </w:r>
      <w:r w:rsidRPr="00C32F71">
        <w:rPr>
          <w:rFonts w:ascii="Comic Sans MS" w:hAnsi="Comic Sans MS"/>
          <w:sz w:val="32"/>
          <w:szCs w:val="32"/>
        </w:rPr>
        <w:t>fronted adverbials,</w:t>
      </w:r>
      <w:r>
        <w:rPr>
          <w:rFonts w:ascii="Comic Sans MS" w:hAnsi="Comic Sans MS"/>
          <w:sz w:val="32"/>
          <w:szCs w:val="32"/>
        </w:rPr>
        <w:t xml:space="preserve"> conjunctions,</w:t>
      </w:r>
      <w:r w:rsidRPr="00C32F71">
        <w:rPr>
          <w:rFonts w:ascii="Comic Sans MS" w:hAnsi="Comic Sans MS"/>
          <w:sz w:val="32"/>
          <w:szCs w:val="32"/>
        </w:rPr>
        <w:t xml:space="preserve"> compound and complex sentences.</w:t>
      </w:r>
      <w:r>
        <w:rPr>
          <w:rFonts w:ascii="Comic Sans MS" w:hAnsi="Comic Sans MS"/>
          <w:sz w:val="32"/>
          <w:szCs w:val="32"/>
        </w:rPr>
        <w:t xml:space="preserve"> We have been working on individual multiplication tables, which each child will have.</w:t>
      </w:r>
    </w:p>
    <w:sectPr w:rsidR="00C32F71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2F7ACB"/>
    <w:rsid w:val="00307B92"/>
    <w:rsid w:val="005C6332"/>
    <w:rsid w:val="005E6BBC"/>
    <w:rsid w:val="007D120B"/>
    <w:rsid w:val="0096223B"/>
    <w:rsid w:val="00A94EAD"/>
    <w:rsid w:val="00C32F71"/>
    <w:rsid w:val="00E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Jukes</dc:creator>
  <cp:lastModifiedBy>Green, Lesley - Newport Jun (A)</cp:lastModifiedBy>
  <cp:revision>2</cp:revision>
  <dcterms:created xsi:type="dcterms:W3CDTF">2015-09-25T07:53:00Z</dcterms:created>
  <dcterms:modified xsi:type="dcterms:W3CDTF">2015-09-25T07:53:00Z</dcterms:modified>
</cp:coreProperties>
</file>