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68F3" w14:textId="77777777" w:rsidR="00D52329" w:rsidRDefault="00D52329" w:rsidP="00D52329">
      <w:pPr>
        <w:pStyle w:val="Default"/>
      </w:pPr>
    </w:p>
    <w:p w14:paraId="589663DD" w14:textId="77777777" w:rsidR="00D52329" w:rsidRDefault="00D52329" w:rsidP="00D52329">
      <w:pPr>
        <w:pStyle w:val="Default"/>
        <w:rPr>
          <w:color w:val="auto"/>
        </w:rPr>
      </w:pPr>
    </w:p>
    <w:p w14:paraId="1C82023C" w14:textId="16FF1F86" w:rsidR="00D52329" w:rsidRDefault="00D52329" w:rsidP="00D52329">
      <w:pPr>
        <w:pStyle w:val="Default"/>
        <w:rPr>
          <w:color w:val="auto"/>
          <w:sz w:val="36"/>
          <w:szCs w:val="36"/>
        </w:rPr>
      </w:pPr>
      <w:r>
        <w:rPr>
          <w:b/>
          <w:bCs/>
          <w:color w:val="auto"/>
          <w:sz w:val="36"/>
          <w:szCs w:val="36"/>
        </w:rPr>
        <w:t xml:space="preserve">Telford &amp; Wrekin SENDIASS </w:t>
      </w:r>
      <w:r w:rsidRPr="00D52329">
        <w:drawing>
          <wp:inline distT="0" distB="0" distL="0" distR="0" wp14:anchorId="328FCCF0" wp14:editId="3E9B83EB">
            <wp:extent cx="2356295" cy="1771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6720" cy="1779488"/>
                    </a:xfrm>
                    <a:prstGeom prst="rect">
                      <a:avLst/>
                    </a:prstGeom>
                    <a:noFill/>
                    <a:ln>
                      <a:noFill/>
                    </a:ln>
                  </pic:spPr>
                </pic:pic>
              </a:graphicData>
            </a:graphic>
          </wp:inline>
        </w:drawing>
      </w:r>
    </w:p>
    <w:p w14:paraId="429C6F52" w14:textId="77777777" w:rsidR="00D52329" w:rsidRPr="00C169AE" w:rsidRDefault="00D52329" w:rsidP="00D52329">
      <w:pPr>
        <w:pStyle w:val="Default"/>
        <w:rPr>
          <w:color w:val="auto"/>
        </w:rPr>
      </w:pPr>
    </w:p>
    <w:p w14:paraId="3BD4EEEB" w14:textId="77777777" w:rsidR="00D52329" w:rsidRPr="00C169AE" w:rsidRDefault="00D52329" w:rsidP="00D52329">
      <w:pPr>
        <w:pStyle w:val="Default"/>
        <w:rPr>
          <w:color w:val="auto"/>
        </w:rPr>
      </w:pPr>
    </w:p>
    <w:p w14:paraId="72DE7AC5" w14:textId="77777777" w:rsidR="00D52329" w:rsidRPr="00C169AE" w:rsidRDefault="00D52329" w:rsidP="00D52329">
      <w:pPr>
        <w:pStyle w:val="Default"/>
        <w:rPr>
          <w:color w:val="auto"/>
          <w:sz w:val="23"/>
          <w:szCs w:val="23"/>
        </w:rPr>
      </w:pPr>
      <w:r w:rsidRPr="00C169AE">
        <w:rPr>
          <w:color w:val="auto"/>
          <w:sz w:val="23"/>
          <w:szCs w:val="23"/>
        </w:rPr>
        <w:t xml:space="preserve">Telford SENDIASS offer a range of information, advice and support for parents/carers, children and young people from 0-25 years on SEND processes. </w:t>
      </w:r>
    </w:p>
    <w:p w14:paraId="5C18C9C1" w14:textId="72325A5D" w:rsidR="00D52329" w:rsidRPr="00C169AE" w:rsidRDefault="00D52329" w:rsidP="00D52329">
      <w:pPr>
        <w:pStyle w:val="Default"/>
        <w:rPr>
          <w:color w:val="auto"/>
          <w:sz w:val="23"/>
          <w:szCs w:val="23"/>
        </w:rPr>
      </w:pPr>
      <w:r w:rsidRPr="00C169AE">
        <w:rPr>
          <w:color w:val="auto"/>
          <w:sz w:val="23"/>
          <w:szCs w:val="23"/>
        </w:rPr>
        <w:t xml:space="preserve">We value the importance of supporting parents to engage and have positive communications with the professionals involved with their child’s education. Our aim is to increase understanding and confidence to enable full participation in making informed decisions. </w:t>
      </w:r>
    </w:p>
    <w:p w14:paraId="10C192A1" w14:textId="77777777" w:rsidR="00D52329" w:rsidRPr="00C169AE" w:rsidRDefault="00D52329" w:rsidP="00D52329">
      <w:pPr>
        <w:pStyle w:val="Default"/>
        <w:rPr>
          <w:color w:val="auto"/>
          <w:sz w:val="23"/>
          <w:szCs w:val="23"/>
        </w:rPr>
      </w:pPr>
    </w:p>
    <w:p w14:paraId="3E00EA6C" w14:textId="77777777" w:rsidR="00D52329" w:rsidRPr="00C169AE" w:rsidRDefault="00D52329" w:rsidP="00D52329">
      <w:pPr>
        <w:pStyle w:val="Default"/>
        <w:rPr>
          <w:b/>
          <w:bCs/>
          <w:color w:val="auto"/>
          <w:sz w:val="23"/>
          <w:szCs w:val="23"/>
          <w:u w:val="single"/>
        </w:rPr>
      </w:pPr>
      <w:r w:rsidRPr="00C169AE">
        <w:rPr>
          <w:b/>
          <w:bCs/>
          <w:color w:val="auto"/>
          <w:sz w:val="23"/>
          <w:szCs w:val="23"/>
          <w:u w:val="single"/>
        </w:rPr>
        <w:t xml:space="preserve">First Point of Contact </w:t>
      </w:r>
    </w:p>
    <w:p w14:paraId="442E0DFF" w14:textId="0D0FC027" w:rsidR="00D52329" w:rsidRPr="00C169AE" w:rsidRDefault="00D52329" w:rsidP="00D52329">
      <w:pPr>
        <w:pStyle w:val="Default"/>
        <w:rPr>
          <w:color w:val="auto"/>
          <w:sz w:val="23"/>
          <w:szCs w:val="23"/>
        </w:rPr>
      </w:pPr>
      <w:r w:rsidRPr="00C169AE">
        <w:rPr>
          <w:color w:val="auto"/>
          <w:sz w:val="23"/>
          <w:szCs w:val="23"/>
        </w:rPr>
        <w:t xml:space="preserve">Our Referral Line contact point is open Monday to </w:t>
      </w:r>
      <w:proofErr w:type="gramStart"/>
      <w:r w:rsidRPr="00C169AE">
        <w:rPr>
          <w:color w:val="auto"/>
          <w:sz w:val="23"/>
          <w:szCs w:val="23"/>
        </w:rPr>
        <w:t>Friday</w:t>
      </w:r>
      <w:proofErr w:type="gramEnd"/>
      <w:r w:rsidRPr="00C169AE">
        <w:rPr>
          <w:color w:val="auto"/>
          <w:sz w:val="23"/>
          <w:szCs w:val="23"/>
        </w:rPr>
        <w:t xml:space="preserve"> and we are opening our first point of contact on Thursday evenings 5.00-7.00 pm fortnightly. We are piloting this due to feedback from parents who may not be able to contact during office hours due to other commitments. </w:t>
      </w:r>
    </w:p>
    <w:p w14:paraId="52C53295" w14:textId="77777777" w:rsidR="00D52329" w:rsidRPr="00C169AE" w:rsidRDefault="00D52329" w:rsidP="00D52329">
      <w:pPr>
        <w:pStyle w:val="Default"/>
        <w:rPr>
          <w:color w:val="auto"/>
          <w:sz w:val="23"/>
          <w:szCs w:val="23"/>
        </w:rPr>
      </w:pPr>
    </w:p>
    <w:p w14:paraId="35DBC488" w14:textId="77777777" w:rsidR="00D52329" w:rsidRPr="00C169AE" w:rsidRDefault="00D52329" w:rsidP="00D52329">
      <w:pPr>
        <w:pStyle w:val="Default"/>
        <w:rPr>
          <w:b/>
          <w:bCs/>
          <w:color w:val="auto"/>
          <w:sz w:val="23"/>
          <w:szCs w:val="23"/>
          <w:u w:val="single"/>
        </w:rPr>
      </w:pPr>
      <w:r w:rsidRPr="00C169AE">
        <w:rPr>
          <w:b/>
          <w:bCs/>
          <w:color w:val="auto"/>
          <w:sz w:val="23"/>
          <w:szCs w:val="23"/>
          <w:u w:val="single"/>
        </w:rPr>
        <w:t xml:space="preserve">SEND Training Workshops </w:t>
      </w:r>
    </w:p>
    <w:p w14:paraId="4B0F6787" w14:textId="6D22F33E" w:rsidR="000D239E" w:rsidRPr="00C169AE" w:rsidRDefault="00D52329" w:rsidP="00D52329">
      <w:pPr>
        <w:rPr>
          <w:rFonts w:ascii="Arial" w:hAnsi="Arial" w:cs="Arial"/>
          <w:sz w:val="23"/>
          <w:szCs w:val="23"/>
        </w:rPr>
      </w:pPr>
      <w:r w:rsidRPr="00C169AE">
        <w:rPr>
          <w:rFonts w:ascii="Arial" w:hAnsi="Arial" w:cs="Arial"/>
          <w:sz w:val="23"/>
          <w:szCs w:val="23"/>
        </w:rPr>
        <w:t>We run regular workshops both in the day and evening. Topics we cover range from SEN support; Understanding your child’s Education, Health and Care plan; Preparing for an Annual Review and we regularly consult with parents to identify areas of SEN where they would like more information.</w:t>
      </w:r>
    </w:p>
    <w:p w14:paraId="779CCF02" w14:textId="77777777" w:rsidR="00D52329" w:rsidRPr="00C169AE" w:rsidRDefault="00D52329" w:rsidP="00D52329">
      <w:pPr>
        <w:pStyle w:val="Default"/>
      </w:pPr>
    </w:p>
    <w:p w14:paraId="55BE7690" w14:textId="77777777" w:rsidR="00D52329" w:rsidRPr="00C169AE" w:rsidRDefault="00D52329" w:rsidP="00D52329">
      <w:pPr>
        <w:pStyle w:val="Default"/>
        <w:rPr>
          <w:b/>
          <w:bCs/>
          <w:sz w:val="23"/>
          <w:szCs w:val="23"/>
          <w:u w:val="single"/>
        </w:rPr>
      </w:pPr>
      <w:r w:rsidRPr="00C169AE">
        <w:rPr>
          <w:b/>
          <w:bCs/>
          <w:sz w:val="23"/>
          <w:szCs w:val="23"/>
          <w:u w:val="single"/>
        </w:rPr>
        <w:t xml:space="preserve">SEND Information Sessions </w:t>
      </w:r>
    </w:p>
    <w:p w14:paraId="648842D3" w14:textId="06D74F74" w:rsidR="00D52329" w:rsidRPr="00C169AE" w:rsidRDefault="00D52329" w:rsidP="00D52329">
      <w:pPr>
        <w:rPr>
          <w:rFonts w:ascii="Arial" w:hAnsi="Arial" w:cs="Arial"/>
        </w:rPr>
      </w:pPr>
      <w:r w:rsidRPr="00C169AE">
        <w:rPr>
          <w:rFonts w:ascii="Arial" w:hAnsi="Arial" w:cs="Arial"/>
          <w:sz w:val="23"/>
          <w:szCs w:val="23"/>
        </w:rPr>
        <w:t xml:space="preserve">We provide opportunities for parents/carers to meet on an individual basis with our trained members of staff through our information sessions. Parents can contact the service to arrange an appointment. We currently run them within community venues across Telford including </w:t>
      </w:r>
      <w:proofErr w:type="spellStart"/>
      <w:r w:rsidRPr="00C169AE">
        <w:rPr>
          <w:rFonts w:ascii="Arial" w:hAnsi="Arial" w:cs="Arial"/>
          <w:sz w:val="23"/>
          <w:szCs w:val="23"/>
        </w:rPr>
        <w:t>Southwater</w:t>
      </w:r>
      <w:proofErr w:type="spellEnd"/>
      <w:r w:rsidRPr="00C169AE">
        <w:rPr>
          <w:rFonts w:ascii="Arial" w:hAnsi="Arial" w:cs="Arial"/>
          <w:sz w:val="23"/>
          <w:szCs w:val="23"/>
        </w:rPr>
        <w:t>, Brookside Community Centre and the Glebe Centre, Wellington.</w:t>
      </w:r>
    </w:p>
    <w:sectPr w:rsidR="00D52329" w:rsidRPr="00C16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29"/>
    <w:rsid w:val="000D239E"/>
    <w:rsid w:val="00C169AE"/>
    <w:rsid w:val="00D52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61CC"/>
  <w15:chartTrackingRefBased/>
  <w15:docId w15:val="{313943E8-FC51-4E39-BB22-E8561123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23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Kerr1, Jane</dc:creator>
  <cp:keywords/>
  <dc:description/>
  <cp:lastModifiedBy>Kerr1, Jane</cp:lastModifiedBy>
  <cp:revision>2</cp:revision>
  <dcterms:created xsi:type="dcterms:W3CDTF">2020-02-03T13:55:00Z</dcterms:created>
  <dcterms:modified xsi:type="dcterms:W3CDTF">2020-02-03T13:57:00Z</dcterms:modified>
</cp:coreProperties>
</file>