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C0F93" w14:textId="3E10A624" w:rsidR="006945EC" w:rsidRPr="003A5FE8" w:rsidRDefault="00867A2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A5FE8">
        <w:rPr>
          <w:rFonts w:ascii="Tahoma" w:hAnsi="Tahoma" w:cs="Tahoma"/>
          <w:b/>
          <w:bCs/>
          <w:sz w:val="24"/>
          <w:szCs w:val="24"/>
        </w:rPr>
        <w:t xml:space="preserve">Year </w:t>
      </w:r>
      <w:r w:rsidR="00171491">
        <w:rPr>
          <w:rFonts w:ascii="Tahoma" w:hAnsi="Tahoma" w:cs="Tahoma"/>
          <w:b/>
          <w:bCs/>
          <w:sz w:val="24"/>
          <w:szCs w:val="24"/>
        </w:rPr>
        <w:t>3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Homework: </w:t>
      </w:r>
      <w:r w:rsidR="00387426">
        <w:rPr>
          <w:rFonts w:ascii="Tahoma" w:hAnsi="Tahoma" w:cs="Tahoma"/>
          <w:b/>
          <w:bCs/>
          <w:sz w:val="24"/>
          <w:szCs w:val="24"/>
        </w:rPr>
        <w:t>Autumn 1st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Half Term</w:t>
      </w:r>
    </w:p>
    <w:p w14:paraId="4093BF13" w14:textId="3E8F9D83" w:rsidR="00867A2C" w:rsidRPr="003A5FE8" w:rsidRDefault="00867A2C" w:rsidP="00867A2C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A5FE8">
        <w:rPr>
          <w:rFonts w:ascii="Tahoma" w:hAnsi="Tahoma" w:cs="Tahoma"/>
          <w:b/>
          <w:bCs/>
          <w:sz w:val="24"/>
          <w:szCs w:val="24"/>
        </w:rPr>
        <w:t xml:space="preserve">Issued on: </w:t>
      </w:r>
      <w:r w:rsidR="00387426">
        <w:rPr>
          <w:rFonts w:ascii="Tahoma" w:hAnsi="Tahoma" w:cs="Tahoma"/>
          <w:b/>
          <w:bCs/>
          <w:sz w:val="24"/>
          <w:szCs w:val="24"/>
        </w:rPr>
        <w:t>Thursday 24</w:t>
      </w:r>
      <w:r w:rsidR="00387426" w:rsidRPr="00387426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="00387426">
        <w:rPr>
          <w:rFonts w:ascii="Tahoma" w:hAnsi="Tahoma" w:cs="Tahoma"/>
          <w:b/>
          <w:bCs/>
          <w:sz w:val="24"/>
          <w:szCs w:val="24"/>
        </w:rPr>
        <w:t xml:space="preserve"> September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2020, Due in: </w:t>
      </w:r>
      <w:r w:rsidR="00387426">
        <w:rPr>
          <w:rFonts w:ascii="Tahoma" w:hAnsi="Tahoma" w:cs="Tahoma"/>
          <w:b/>
          <w:bCs/>
          <w:sz w:val="24"/>
          <w:szCs w:val="24"/>
        </w:rPr>
        <w:t xml:space="preserve">Monday </w:t>
      </w:r>
      <w:r w:rsidR="002E2D5F">
        <w:rPr>
          <w:rFonts w:ascii="Tahoma" w:hAnsi="Tahoma" w:cs="Tahoma"/>
          <w:b/>
          <w:bCs/>
          <w:sz w:val="24"/>
          <w:szCs w:val="24"/>
        </w:rPr>
        <w:t>19</w:t>
      </w:r>
      <w:r w:rsidR="002E2D5F" w:rsidRPr="002E2D5F">
        <w:rPr>
          <w:rFonts w:ascii="Tahoma" w:hAnsi="Tahoma" w:cs="Tahoma"/>
          <w:b/>
          <w:bCs/>
          <w:sz w:val="24"/>
          <w:szCs w:val="24"/>
          <w:vertAlign w:val="superscript"/>
        </w:rPr>
        <w:t>th</w:t>
      </w:r>
      <w:r w:rsidR="002E2D5F">
        <w:rPr>
          <w:rFonts w:ascii="Tahoma" w:hAnsi="Tahoma" w:cs="Tahoma"/>
          <w:b/>
          <w:bCs/>
          <w:sz w:val="24"/>
          <w:szCs w:val="24"/>
        </w:rPr>
        <w:t xml:space="preserve"> October</w:t>
      </w:r>
      <w:r w:rsidRPr="003A5FE8">
        <w:rPr>
          <w:rFonts w:ascii="Tahoma" w:hAnsi="Tahoma" w:cs="Tahoma"/>
          <w:b/>
          <w:bCs/>
          <w:sz w:val="24"/>
          <w:szCs w:val="24"/>
        </w:rPr>
        <w:t xml:space="preserve"> 2020</w:t>
      </w:r>
    </w:p>
    <w:tbl>
      <w:tblPr>
        <w:tblStyle w:val="TableGrid"/>
        <w:tblW w:w="10807" w:type="dxa"/>
        <w:tblLook w:val="04A0" w:firstRow="1" w:lastRow="0" w:firstColumn="1" w:lastColumn="0" w:noHBand="0" w:noVBand="1"/>
      </w:tblPr>
      <w:tblGrid>
        <w:gridCol w:w="5403"/>
        <w:gridCol w:w="5404"/>
      </w:tblGrid>
      <w:tr w:rsidR="00867A2C" w:rsidRPr="00867A2C" w14:paraId="2FF7F15E" w14:textId="77777777" w:rsidTr="006A4A3A">
        <w:trPr>
          <w:trHeight w:val="227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1ED6C2B2" w14:textId="638F5176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Maths</w:t>
            </w:r>
          </w:p>
        </w:tc>
      </w:tr>
      <w:tr w:rsidR="00867A2C" w:rsidRPr="00867A2C" w14:paraId="799BA13E" w14:textId="77777777" w:rsidTr="006A4A3A">
        <w:trPr>
          <w:trHeight w:val="821"/>
        </w:trPr>
        <w:tc>
          <w:tcPr>
            <w:tcW w:w="10807" w:type="dxa"/>
            <w:gridSpan w:val="2"/>
          </w:tcPr>
          <w:p w14:paraId="41610982" w14:textId="56ECBB1B" w:rsidR="00867A2C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Target: To confidently and quickly recall number bonds </w:t>
            </w:r>
            <w:r w:rsidR="006A4A3A">
              <w:rPr>
                <w:rFonts w:ascii="Tahoma" w:hAnsi="Tahoma" w:cs="Tahoma"/>
                <w:b/>
                <w:bCs/>
                <w:sz w:val="24"/>
                <w:szCs w:val="24"/>
              </w:rPr>
              <w:t>up</w:t>
            </w:r>
            <w:r w:rsidR="008801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to </w:t>
            </w:r>
            <w:r w:rsidR="008801D9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and within </w:t>
            </w:r>
            <w:r w:rsidRPr="00867A2C">
              <w:rPr>
                <w:rFonts w:ascii="Tahoma" w:hAnsi="Tahoma" w:cs="Tahoma"/>
                <w:b/>
                <w:bCs/>
                <w:sz w:val="24"/>
                <w:szCs w:val="24"/>
              </w:rPr>
              <w:t>10</w:t>
            </w:r>
            <w:r w:rsidR="006A4A3A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and 20.</w:t>
            </w:r>
          </w:p>
          <w:p w14:paraId="52D2E368" w14:textId="62F82BCB" w:rsidR="009D0F10" w:rsidRPr="00867A2C" w:rsidRDefault="009D0F10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EXT: - To confidently recall </w:t>
            </w:r>
            <w:r w:rsidR="000744B0">
              <w:rPr>
                <w:rFonts w:ascii="Tahoma" w:hAnsi="Tahoma" w:cs="Tahoma"/>
                <w:b/>
                <w:bCs/>
                <w:sz w:val="24"/>
                <w:szCs w:val="24"/>
              </w:rPr>
              <w:t>number bonds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to 100</w:t>
            </w:r>
          </w:p>
          <w:p w14:paraId="324A85DD" w14:textId="3ACFB621" w:rsidR="00867A2C" w:rsidRPr="003A5FE8" w:rsidRDefault="00867A2C" w:rsidP="00867A2C">
            <w:p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You could:</w:t>
            </w:r>
          </w:p>
          <w:p w14:paraId="4D8AE841" w14:textId="4ADA15BE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Use</w:t>
            </w:r>
            <w:r w:rsidR="008801D9">
              <w:rPr>
                <w:rFonts w:ascii="Tahoma" w:hAnsi="Tahoma" w:cs="Tahoma"/>
                <w:sz w:val="20"/>
                <w:szCs w:val="20"/>
              </w:rPr>
              <w:t xml:space="preserve"> blocks 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or coins to make amounts that add up to totals up to 10 and 20, plus numbers in between. </w:t>
            </w:r>
            <w:proofErr w:type="spellStart"/>
            <w:r w:rsidR="00070A8F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="00070A8F">
              <w:rPr>
                <w:rFonts w:ascii="Tahoma" w:hAnsi="Tahoma" w:cs="Tahoma"/>
                <w:sz w:val="20"/>
                <w:szCs w:val="20"/>
              </w:rPr>
              <w:t xml:space="preserve">, 1+2, 2+3, 7+3, 6+4, 6+5, 9+6, 10+1, 10+2, 11+4, 13+7, 15+5 etc. </w:t>
            </w:r>
          </w:p>
          <w:p w14:paraId="06F939DB" w14:textId="65555F8E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Complete challenges in the car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 by adding the numbers on </w:t>
            </w:r>
            <w:r w:rsidR="00F141B2">
              <w:rPr>
                <w:rFonts w:ascii="Tahoma" w:hAnsi="Tahoma" w:cs="Tahoma"/>
                <w:sz w:val="20"/>
                <w:szCs w:val="20"/>
              </w:rPr>
              <w:t>a car number plate.</w:t>
            </w:r>
          </w:p>
          <w:p w14:paraId="320E5268" w14:textId="436D6D4E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Write out 20 questions and time your child to complete</w:t>
            </w:r>
            <w:r w:rsidR="00070A8F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3A5FE8">
              <w:rPr>
                <w:rFonts w:ascii="Tahoma" w:hAnsi="Tahoma" w:cs="Tahoma"/>
                <w:sz w:val="20"/>
                <w:szCs w:val="20"/>
              </w:rPr>
              <w:t xml:space="preserve"> can they beat their </w:t>
            </w:r>
            <w:r w:rsidR="00070A8F">
              <w:rPr>
                <w:rFonts w:ascii="Tahoma" w:hAnsi="Tahoma" w:cs="Tahoma"/>
                <w:sz w:val="20"/>
                <w:szCs w:val="20"/>
              </w:rPr>
              <w:t>last</w:t>
            </w:r>
            <w:r w:rsidRPr="003A5FE8">
              <w:rPr>
                <w:rFonts w:ascii="Tahoma" w:hAnsi="Tahoma" w:cs="Tahoma"/>
                <w:sz w:val="20"/>
                <w:szCs w:val="20"/>
              </w:rPr>
              <w:t xml:space="preserve"> time</w:t>
            </w:r>
            <w:r w:rsidR="00070A8F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65A5A82F" w14:textId="7D5A7547" w:rsidR="00171491" w:rsidRDefault="00313CAE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="00171491" w:rsidRPr="002C2B8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https://mathsframe.co.uk</w:t>
              </w:r>
            </w:hyperlink>
            <w:r w:rsidR="00171491">
              <w:rPr>
                <w:rStyle w:val="Hyperlink"/>
                <w:rFonts w:ascii="Tahoma" w:hAnsi="Tahoma" w:cs="Tahoma"/>
                <w:sz w:val="20"/>
                <w:szCs w:val="20"/>
              </w:rPr>
              <w:br/>
            </w:r>
            <w:r w:rsidR="00171491" w:rsidRPr="00070A8F">
              <w:rPr>
                <w:rFonts w:ascii="Tahoma" w:hAnsi="Tahoma" w:cs="Tahoma"/>
                <w:sz w:val="18"/>
                <w:szCs w:val="18"/>
              </w:rPr>
              <w:t>T</w:t>
            </w:r>
            <w:r w:rsidR="00171491" w:rsidRPr="00070A8F">
              <w:rPr>
                <w:rFonts w:ascii="Tahoma" w:hAnsi="Tahoma" w:cs="Tahoma"/>
                <w:sz w:val="20"/>
                <w:szCs w:val="20"/>
              </w:rPr>
              <w:t>his website has some free content but also provides some subscription content. See website for details.</w:t>
            </w:r>
          </w:p>
          <w:p w14:paraId="735CEB94" w14:textId="77777777" w:rsidR="00C3333B" w:rsidRDefault="00313CAE" w:rsidP="00C3333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="00C3333B" w:rsidRPr="004B70D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</w:t>
              </w:r>
            </w:hyperlink>
            <w:r w:rsidR="00C3333B">
              <w:rPr>
                <w:rFonts w:ascii="Tahoma" w:hAnsi="Tahoma" w:cs="Tahoma"/>
                <w:sz w:val="20"/>
                <w:szCs w:val="20"/>
              </w:rPr>
              <w:t xml:space="preserve"> - A great website for free content! Choose addition or subtraction and then the number bonds to 10 or 20, or something harder!</w:t>
            </w:r>
          </w:p>
          <w:p w14:paraId="12521749" w14:textId="756BB36F" w:rsidR="00C3333B" w:rsidRPr="008801D9" w:rsidRDefault="00C3333B" w:rsidP="00171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following links are all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TopMarks</w:t>
            </w:r>
            <w:proofErr w:type="spellEnd"/>
            <w:r w:rsidR="000744B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0F3144F" w14:textId="77777777" w:rsidR="00C3333B" w:rsidRPr="00171491" w:rsidRDefault="00313CAE" w:rsidP="00C3333B">
            <w:pPr>
              <w:pStyle w:val="ListParagraph"/>
              <w:numPr>
                <w:ilvl w:val="0"/>
                <w:numId w:val="1"/>
              </w:numPr>
              <w:rPr>
                <w:rStyle w:val="Hyperlink"/>
                <w:rFonts w:ascii="Tahoma" w:hAnsi="Tahoma" w:cs="Tahoma"/>
                <w:color w:val="auto"/>
                <w:sz w:val="20"/>
                <w:szCs w:val="20"/>
                <w:u w:val="none"/>
              </w:rPr>
            </w:pPr>
            <w:hyperlink r:id="rId9" w:history="1">
              <w:r w:rsidR="00C3333B" w:rsidRPr="003A5FE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https://www.topmarks.co.uk/maths-games/hit-the-button</w:t>
              </w:r>
            </w:hyperlink>
          </w:p>
          <w:p w14:paraId="0F7BA40D" w14:textId="77777777" w:rsidR="009D0A69" w:rsidRDefault="00313CAE" w:rsidP="009D0A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9D0A69" w:rsidRPr="004B70D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https://www.topmarks.co.uk/maths-games/mental-maths-train</w:t>
              </w:r>
            </w:hyperlink>
            <w:r w:rsidR="009D0A69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14:paraId="0B36B9B0" w14:textId="7D498B2F" w:rsidR="00C3333B" w:rsidRDefault="00313CAE" w:rsidP="009D0A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="009D0A69" w:rsidRPr="004B70D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https://www.topmarks.co.uk/maths-games/5-7-years/counting</w:t>
              </w:r>
            </w:hyperlink>
            <w:r w:rsidR="009D0A6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3333B">
              <w:rPr>
                <w:rFonts w:ascii="Tahoma" w:hAnsi="Tahoma" w:cs="Tahoma"/>
                <w:sz w:val="20"/>
                <w:szCs w:val="20"/>
              </w:rPr>
              <w:t xml:space="preserve"> Recap your KS1 knowledge</w:t>
            </w:r>
          </w:p>
          <w:p w14:paraId="0A819CE3" w14:textId="0FE0EE4D" w:rsidR="00C3333B" w:rsidRDefault="00313CAE" w:rsidP="009D0A6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hyperlink r:id="rId12" w:history="1">
              <w:r w:rsidR="00C3333B" w:rsidRPr="004B70D9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https://www.topmarks.co.uk/maths-games/7-11-years/ordering-and-sequencing-numbers</w:t>
              </w:r>
            </w:hyperlink>
          </w:p>
          <w:p w14:paraId="1041DAEB" w14:textId="77777777" w:rsidR="00313CAE" w:rsidRDefault="009D0F10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9D0A69">
              <w:rPr>
                <w:rFonts w:ascii="Tahoma" w:hAnsi="Tahoma" w:cs="Tahoma"/>
                <w:sz w:val="20"/>
                <w:szCs w:val="20"/>
              </w:rPr>
              <w:t xml:space="preserve">For the extension objective, complements to 100, children need to know pairs of numbers that add to 100, </w:t>
            </w:r>
            <w:proofErr w:type="spellStart"/>
            <w:r w:rsidRPr="009D0A69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Pr="009D0A69">
              <w:rPr>
                <w:rFonts w:ascii="Tahoma" w:hAnsi="Tahoma" w:cs="Tahoma"/>
                <w:sz w:val="20"/>
                <w:szCs w:val="20"/>
              </w:rPr>
              <w:t xml:space="preserve"> 43 and 57, 21 and 79, and so on. You could test them by giving them a number and they have to say the other one, which adds to make 100.</w:t>
            </w:r>
          </w:p>
          <w:p w14:paraId="55F380A8" w14:textId="4A0A3743" w:rsidR="003A5FE8" w:rsidRPr="00313CAE" w:rsidRDefault="00867A2C" w:rsidP="00313CAE">
            <w:pPr>
              <w:rPr>
                <w:rFonts w:ascii="Tahoma" w:hAnsi="Tahoma" w:cs="Tahoma"/>
                <w:sz w:val="20"/>
                <w:szCs w:val="20"/>
              </w:rPr>
            </w:pPr>
            <w:r w:rsidRPr="00313CAE">
              <w:rPr>
                <w:rFonts w:ascii="Tahoma" w:hAnsi="Tahoma" w:cs="Tahoma"/>
                <w:b/>
                <w:bCs/>
                <w:sz w:val="24"/>
                <w:szCs w:val="24"/>
              </w:rPr>
              <w:t>Please also continue to regularly complete Times Tables Rock</w:t>
            </w:r>
            <w:r w:rsidR="00171491" w:rsidRPr="00313CA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</w:t>
            </w:r>
            <w:r w:rsidRPr="00313CAE">
              <w:rPr>
                <w:rFonts w:ascii="Tahoma" w:hAnsi="Tahoma" w:cs="Tahoma"/>
                <w:b/>
                <w:bCs/>
                <w:sz w:val="24"/>
                <w:szCs w:val="24"/>
              </w:rPr>
              <w:t>tars!</w:t>
            </w:r>
            <w:r w:rsidR="000744B0" w:rsidRPr="00313CAE">
              <w:rPr>
                <w:rFonts w:ascii="Tahoma" w:hAnsi="Tahoma" w:cs="Tahoma"/>
                <w:sz w:val="24"/>
                <w:szCs w:val="24"/>
              </w:rPr>
              <w:t xml:space="preserve"> Your class teacher will check regularly that you are using this, to assess progress and participation.</w:t>
            </w:r>
          </w:p>
        </w:tc>
      </w:tr>
      <w:tr w:rsidR="00867A2C" w:rsidRPr="00867A2C" w14:paraId="3FB6AEA1" w14:textId="77777777" w:rsidTr="006A4A3A">
        <w:trPr>
          <w:trHeight w:val="271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6285BD29" w14:textId="2B65CF15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Spelling</w:t>
            </w:r>
            <w:r w:rsidR="00070A8F">
              <w:rPr>
                <w:rFonts w:ascii="Tahoma" w:hAnsi="Tahoma" w:cs="Tahoma"/>
                <w:b/>
                <w:bCs/>
                <w:sz w:val="24"/>
                <w:szCs w:val="24"/>
              </w:rPr>
              <w:t>s</w:t>
            </w:r>
          </w:p>
        </w:tc>
      </w:tr>
      <w:tr w:rsidR="00867A2C" w:rsidRPr="00867A2C" w14:paraId="28A6196D" w14:textId="77777777" w:rsidTr="006A4A3A">
        <w:trPr>
          <w:trHeight w:val="423"/>
        </w:trPr>
        <w:tc>
          <w:tcPr>
            <w:tcW w:w="5403" w:type="dxa"/>
          </w:tcPr>
          <w:p w14:paraId="36619451" w14:textId="2D081DA3" w:rsidR="00867A2C" w:rsidRDefault="00867A2C" w:rsidP="00867A2C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6A4A3A">
              <w:rPr>
                <w:rFonts w:ascii="Tahoma" w:hAnsi="Tahoma" w:cs="Tahoma"/>
                <w:sz w:val="24"/>
                <w:szCs w:val="24"/>
                <w:u w:val="single"/>
              </w:rPr>
              <w:t>Set 1</w:t>
            </w:r>
            <w:r w:rsidR="00070A8F">
              <w:rPr>
                <w:rFonts w:ascii="Tahoma" w:hAnsi="Tahoma" w:cs="Tahoma"/>
                <w:sz w:val="24"/>
                <w:szCs w:val="24"/>
                <w:u w:val="single"/>
              </w:rPr>
              <w:t xml:space="preserve"> (Year 2 word list)</w:t>
            </w:r>
          </w:p>
          <w:p w14:paraId="088B30B3" w14:textId="77777777" w:rsidR="006A4A3A" w:rsidRDefault="006A4A3A" w:rsidP="00867A2C">
            <w:pPr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14:paraId="63BE9177" w14:textId="539A13CE" w:rsidR="006A4A3A" w:rsidRDefault="00424751" w:rsidP="00424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door, floor, poor, because, find, kind, mind, behind, child, children</w:t>
            </w:r>
          </w:p>
          <w:p w14:paraId="2EB27046" w14:textId="2CF8E6E4" w:rsidR="006A4A3A" w:rsidRPr="00867A2C" w:rsidRDefault="006A4A3A" w:rsidP="006A4A3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403" w:type="dxa"/>
          </w:tcPr>
          <w:p w14:paraId="2149ED34" w14:textId="7822C49A" w:rsidR="006A4A3A" w:rsidRPr="002E518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>Set 2</w:t>
            </w:r>
            <w:r w:rsidR="00070A8F" w:rsidRPr="002E5188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t xml:space="preserve"> (Year 3 word list)</w:t>
            </w:r>
          </w:p>
          <w:p w14:paraId="62E494A7" w14:textId="37A88FB5" w:rsidR="00867A2C" w:rsidRPr="008839EB" w:rsidRDefault="006A4A3A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</w:pPr>
            <w:r w:rsidRPr="008839EB">
              <w:rPr>
                <w:rFonts w:ascii="Tahoma" w:hAnsi="Tahoma" w:cs="Tahoma"/>
                <w:b/>
                <w:bCs/>
                <w:sz w:val="24"/>
                <w:szCs w:val="24"/>
                <w:u w:val="single"/>
              </w:rPr>
              <w:br/>
            </w:r>
            <w:r w:rsidR="008839EB" w:rsidRPr="008839EB">
              <w:rPr>
                <w:rFonts w:ascii="Tahoma" w:hAnsi="Tahoma" w:cs="Tahoma"/>
                <w:b/>
                <w:bCs/>
                <w:sz w:val="24"/>
                <w:szCs w:val="24"/>
              </w:rPr>
              <w:t>actual</w:t>
            </w:r>
            <w:r w:rsidR="008839E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learn, early, </w:t>
            </w:r>
            <w:r w:rsidR="00424751">
              <w:rPr>
                <w:rFonts w:ascii="Tahoma" w:hAnsi="Tahoma" w:cs="Tahoma"/>
                <w:b/>
                <w:bCs/>
                <w:sz w:val="24"/>
                <w:szCs w:val="24"/>
              </w:rPr>
              <w:t>heard</w:t>
            </w:r>
            <w:r w:rsidR="008839EB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, </w:t>
            </w:r>
            <w:r w:rsidR="00424751">
              <w:rPr>
                <w:rFonts w:ascii="Tahoma" w:hAnsi="Tahoma" w:cs="Tahoma"/>
                <w:b/>
                <w:bCs/>
                <w:sz w:val="24"/>
                <w:szCs w:val="24"/>
              </w:rPr>
              <w:t>group</w:t>
            </w:r>
            <w:r w:rsidR="008839EB">
              <w:rPr>
                <w:rFonts w:ascii="Tahoma" w:hAnsi="Tahoma" w:cs="Tahoma"/>
                <w:b/>
                <w:bCs/>
                <w:sz w:val="24"/>
                <w:szCs w:val="24"/>
              </w:rPr>
              <w:t>, arrive, circle, often, build</w:t>
            </w:r>
          </w:p>
          <w:tbl>
            <w:tblPr>
              <w:tblW w:w="300" w:type="dxa"/>
              <w:tblInd w:w="18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0"/>
            </w:tblGrid>
            <w:tr w:rsidR="00867A2C" w:rsidRPr="00867A2C" w14:paraId="5D4C2507" w14:textId="77777777" w:rsidTr="006A4A3A">
              <w:trPr>
                <w:trHeight w:val="266"/>
              </w:trPr>
              <w:tc>
                <w:tcPr>
                  <w:tcW w:w="0" w:type="auto"/>
                </w:tcPr>
                <w:p w14:paraId="477136B2" w14:textId="3E48E1E6" w:rsidR="00867A2C" w:rsidRPr="00867A2C" w:rsidRDefault="00867A2C" w:rsidP="00867A2C">
                  <w:pPr>
                    <w:pStyle w:val="Default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5E561D12" w14:textId="0625487A" w:rsidR="00867A2C" w:rsidRPr="00867A2C" w:rsidRDefault="00867A2C" w:rsidP="00867A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67A2C" w:rsidRPr="00867A2C" w14:paraId="77A54BA6" w14:textId="77777777" w:rsidTr="006A4A3A">
        <w:trPr>
          <w:trHeight w:val="422"/>
        </w:trPr>
        <w:tc>
          <w:tcPr>
            <w:tcW w:w="10807" w:type="dxa"/>
            <w:gridSpan w:val="2"/>
          </w:tcPr>
          <w:p w14:paraId="46CE5D22" w14:textId="025AB5D4" w:rsidR="00867A2C" w:rsidRPr="003A5FE8" w:rsidRDefault="00070A8F" w:rsidP="00867A2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should know how to spell </w:t>
            </w:r>
            <w:r w:rsidR="00F141B2">
              <w:rPr>
                <w:rFonts w:ascii="Tahoma" w:hAnsi="Tahoma" w:cs="Tahoma"/>
                <w:sz w:val="20"/>
                <w:szCs w:val="20"/>
              </w:rPr>
              <w:t>all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the words in Set 1</w:t>
            </w:r>
            <w:r w:rsidR="009D0F10">
              <w:rPr>
                <w:rFonts w:ascii="Tahoma" w:hAnsi="Tahoma" w:cs="Tahoma"/>
                <w:sz w:val="20"/>
                <w:szCs w:val="20"/>
              </w:rPr>
              <w:t xml:space="preserve"> – please review these with them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D0771">
              <w:rPr>
                <w:rFonts w:ascii="Tahoma" w:hAnsi="Tahoma" w:cs="Tahoma"/>
                <w:b/>
                <w:bCs/>
                <w:sz w:val="20"/>
                <w:szCs w:val="20"/>
              </w:rPr>
              <w:t>Your child will be tested on the set they have been given</w:t>
            </w:r>
            <w:r w:rsidR="0060061D" w:rsidRPr="009D0F1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at the end of this current half term</w:t>
            </w:r>
            <w:r w:rsidR="0060061D">
              <w:rPr>
                <w:rFonts w:ascii="Tahoma" w:hAnsi="Tahoma" w:cs="Tahoma"/>
                <w:sz w:val="20"/>
                <w:szCs w:val="20"/>
              </w:rPr>
              <w:t>. To help your child learn these, y</w:t>
            </w:r>
            <w:r w:rsidR="00867A2C" w:rsidRPr="003A5FE8">
              <w:rPr>
                <w:rFonts w:ascii="Tahoma" w:hAnsi="Tahoma" w:cs="Tahoma"/>
                <w:sz w:val="20"/>
                <w:szCs w:val="20"/>
              </w:rPr>
              <w:t>ou could:</w:t>
            </w:r>
          </w:p>
          <w:p w14:paraId="33CF8560" w14:textId="589DDE35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record definitions of the words or write the words within sentences.</w:t>
            </w:r>
            <w:r w:rsidR="004247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75B6B33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>Ask the children to colour code the sounds within the words.</w:t>
            </w:r>
          </w:p>
          <w:p w14:paraId="668209E3" w14:textId="77777777" w:rsidR="00867A2C" w:rsidRPr="003A5FE8" w:rsidRDefault="00867A2C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 xml:space="preserve">Complete </w:t>
            </w:r>
            <w:r w:rsidR="003A5FE8" w:rsidRPr="003A5FE8">
              <w:rPr>
                <w:rFonts w:ascii="Tahoma" w:hAnsi="Tahoma" w:cs="Tahoma"/>
                <w:sz w:val="20"/>
                <w:szCs w:val="20"/>
              </w:rPr>
              <w:t>test challenges.</w:t>
            </w:r>
          </w:p>
          <w:p w14:paraId="0C5AB659" w14:textId="52188BFF" w:rsidR="003A5FE8" w:rsidRPr="00807B9B" w:rsidRDefault="003A5FE8" w:rsidP="00867A2C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3A5FE8">
              <w:rPr>
                <w:rFonts w:ascii="Tahoma" w:hAnsi="Tahoma" w:cs="Tahoma"/>
                <w:sz w:val="20"/>
                <w:szCs w:val="20"/>
              </w:rPr>
              <w:t xml:space="preserve">Ask the children to create a wordsearch containing </w:t>
            </w:r>
            <w:r w:rsidR="00F141B2" w:rsidRPr="003A5FE8">
              <w:rPr>
                <w:rFonts w:ascii="Tahoma" w:hAnsi="Tahoma" w:cs="Tahoma"/>
                <w:sz w:val="20"/>
                <w:szCs w:val="20"/>
              </w:rPr>
              <w:t>all</w:t>
            </w:r>
            <w:r w:rsidRPr="003A5FE8">
              <w:rPr>
                <w:rFonts w:ascii="Tahoma" w:hAnsi="Tahoma" w:cs="Tahoma"/>
                <w:sz w:val="20"/>
                <w:szCs w:val="20"/>
              </w:rPr>
              <w:t xml:space="preserve"> the words.</w:t>
            </w:r>
          </w:p>
          <w:p w14:paraId="6F0D98A1" w14:textId="2C5BDD25" w:rsidR="000744B0" w:rsidRPr="00BF1E63" w:rsidRDefault="009D0F10" w:rsidP="00BF1E63">
            <w:pPr>
              <w:pStyle w:val="ListParagrap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See the </w:t>
            </w:r>
            <w:r w:rsidR="00B55911" w:rsidRPr="00B55911">
              <w:rPr>
                <w:rFonts w:ascii="Tahoma" w:hAnsi="Tahoma" w:cs="Tahoma"/>
                <w:b/>
                <w:bCs/>
                <w:sz w:val="24"/>
                <w:szCs w:val="24"/>
              </w:rPr>
              <w:t>Spelling Menu sheet for further ideas</w:t>
            </w:r>
            <w:r w:rsidR="00BF1E63">
              <w:rPr>
                <w:rFonts w:ascii="Tahoma" w:hAnsi="Tahoma" w:cs="Tahoma"/>
                <w:b/>
                <w:bCs/>
                <w:sz w:val="24"/>
                <w:szCs w:val="24"/>
              </w:rPr>
              <w:t>. Try to record your spelling practice in your orange homework book.</w:t>
            </w:r>
          </w:p>
        </w:tc>
      </w:tr>
      <w:tr w:rsidR="00867A2C" w:rsidRPr="00867A2C" w14:paraId="793D4920" w14:textId="77777777" w:rsidTr="006A4A3A">
        <w:trPr>
          <w:trHeight w:val="246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072A34EE" w14:textId="48E1B8FE" w:rsidR="00867A2C" w:rsidRPr="003A5FE8" w:rsidRDefault="00867A2C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3A5FE8">
              <w:rPr>
                <w:rFonts w:ascii="Tahoma" w:hAnsi="Tahoma" w:cs="Tahoma"/>
                <w:b/>
                <w:bCs/>
                <w:sz w:val="24"/>
                <w:szCs w:val="24"/>
              </w:rPr>
              <w:t>Reading</w:t>
            </w:r>
          </w:p>
        </w:tc>
      </w:tr>
      <w:tr w:rsidR="00867A2C" w:rsidRPr="00867A2C" w14:paraId="7D1337F6" w14:textId="77777777" w:rsidTr="00ED0771">
        <w:trPr>
          <w:trHeight w:val="1137"/>
        </w:trPr>
        <w:tc>
          <w:tcPr>
            <w:tcW w:w="10807" w:type="dxa"/>
            <w:gridSpan w:val="2"/>
          </w:tcPr>
          <w:p w14:paraId="3F2B5972" w14:textId="530FC904" w:rsidR="000744B0" w:rsidRPr="00867A2C" w:rsidRDefault="003A5FE8" w:rsidP="00ED0771">
            <w:pPr>
              <w:rPr>
                <w:rFonts w:ascii="Tahoma" w:hAnsi="Tahoma" w:cs="Tahoma"/>
                <w:sz w:val="24"/>
                <w:szCs w:val="24"/>
              </w:rPr>
            </w:pPr>
            <w:r w:rsidRPr="00ED0771">
              <w:rPr>
                <w:rFonts w:ascii="Tahoma" w:hAnsi="Tahoma" w:cs="Tahoma"/>
              </w:rPr>
              <w:t>Read at home at least three times a week</w:t>
            </w:r>
            <w:r w:rsidR="00424751" w:rsidRPr="00ED0771">
              <w:rPr>
                <w:rFonts w:ascii="Tahoma" w:hAnsi="Tahoma" w:cs="Tahoma"/>
              </w:rPr>
              <w:t xml:space="preserve">, preferably </w:t>
            </w:r>
            <w:r w:rsidR="00424751" w:rsidRPr="00ED0771">
              <w:rPr>
                <w:rFonts w:ascii="Tahoma" w:hAnsi="Tahoma" w:cs="Tahoma"/>
                <w:b/>
                <w:bCs/>
              </w:rPr>
              <w:t>every day</w:t>
            </w:r>
            <w:r w:rsidRPr="00ED0771">
              <w:rPr>
                <w:rFonts w:ascii="Tahoma" w:hAnsi="Tahoma" w:cs="Tahoma"/>
              </w:rPr>
              <w:t>.  Record this reading in your Reading Diary.</w:t>
            </w:r>
            <w:r w:rsidR="00424751" w:rsidRPr="00ED0771">
              <w:rPr>
                <w:rFonts w:ascii="Tahoma" w:hAnsi="Tahoma" w:cs="Tahoma"/>
              </w:rPr>
              <w:t xml:space="preserve"> </w:t>
            </w:r>
            <w:r w:rsidR="00424751" w:rsidRPr="00ED0771">
              <w:rPr>
                <w:rFonts w:ascii="Tahoma" w:hAnsi="Tahoma" w:cs="Tahoma"/>
                <w:b/>
                <w:bCs/>
              </w:rPr>
              <w:t>These will be checked</w:t>
            </w:r>
            <w:r w:rsidR="00ED0771" w:rsidRPr="00ED0771">
              <w:rPr>
                <w:rFonts w:ascii="Tahoma" w:hAnsi="Tahoma" w:cs="Tahoma"/>
                <w:b/>
                <w:bCs/>
              </w:rPr>
              <w:t xml:space="preserve"> weekly</w:t>
            </w:r>
            <w:r w:rsidR="00424751" w:rsidRPr="00ED0771">
              <w:rPr>
                <w:rFonts w:ascii="Tahoma" w:hAnsi="Tahoma" w:cs="Tahoma"/>
                <w:b/>
                <w:bCs/>
              </w:rPr>
              <w:t xml:space="preserve"> by a member of staff</w:t>
            </w:r>
            <w:r w:rsidR="00ED0771" w:rsidRPr="00ED0771">
              <w:rPr>
                <w:rFonts w:ascii="Tahoma" w:hAnsi="Tahoma" w:cs="Tahoma"/>
                <w:b/>
                <w:bCs/>
              </w:rPr>
              <w:t>.</w:t>
            </w:r>
            <w:r w:rsidRPr="00ED0771">
              <w:rPr>
                <w:rFonts w:ascii="Tahoma" w:hAnsi="Tahoma" w:cs="Tahoma"/>
              </w:rPr>
              <w:t xml:space="preserve"> Consider trying a range of genres e.g. comics, newspapers, biographies, narrative etc.</w:t>
            </w:r>
            <w:r w:rsidR="00B05344" w:rsidRPr="00ED0771">
              <w:rPr>
                <w:rFonts w:ascii="Tahoma" w:hAnsi="Tahoma" w:cs="Tahoma"/>
              </w:rPr>
              <w:t xml:space="preserve">  Reading books and Reading Diaries need to be in school </w:t>
            </w:r>
            <w:r w:rsidR="00B05344" w:rsidRPr="00ED0771">
              <w:rPr>
                <w:rFonts w:ascii="Tahoma" w:hAnsi="Tahoma" w:cs="Tahoma"/>
                <w:b/>
                <w:bCs/>
              </w:rPr>
              <w:t>every</w:t>
            </w:r>
            <w:r w:rsidR="00B05344" w:rsidRPr="00ED0771">
              <w:rPr>
                <w:rFonts w:ascii="Tahoma" w:hAnsi="Tahoma" w:cs="Tahoma"/>
                <w:b/>
                <w:bCs/>
                <w:i/>
                <w:iCs/>
              </w:rPr>
              <w:t xml:space="preserve"> </w:t>
            </w:r>
            <w:r w:rsidR="00B05344" w:rsidRPr="00ED0771">
              <w:rPr>
                <w:rFonts w:ascii="Tahoma" w:hAnsi="Tahoma" w:cs="Tahoma"/>
              </w:rPr>
              <w:t>day.</w:t>
            </w:r>
          </w:p>
        </w:tc>
      </w:tr>
      <w:tr w:rsidR="00867A2C" w:rsidRPr="00867A2C" w14:paraId="4FBC4AFD" w14:textId="77777777" w:rsidTr="006A4A3A">
        <w:trPr>
          <w:trHeight w:val="275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6556D87E" w14:textId="7B3707E2" w:rsidR="00867A2C" w:rsidRPr="003A5FE8" w:rsidRDefault="00BF1E63" w:rsidP="00867A2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Topic Project</w:t>
            </w:r>
          </w:p>
        </w:tc>
      </w:tr>
      <w:tr w:rsidR="00867A2C" w:rsidRPr="00ED0771" w14:paraId="5BA80A07" w14:textId="77777777" w:rsidTr="000744B0">
        <w:trPr>
          <w:trHeight w:val="506"/>
        </w:trPr>
        <w:tc>
          <w:tcPr>
            <w:tcW w:w="10807" w:type="dxa"/>
            <w:gridSpan w:val="2"/>
          </w:tcPr>
          <w:p w14:paraId="0595B75C" w14:textId="34F3664E" w:rsidR="003A5FE8" w:rsidRPr="00ED0771" w:rsidRDefault="000744B0" w:rsidP="008B4C95">
            <w:pPr>
              <w:rPr>
                <w:rFonts w:ascii="Tahoma" w:hAnsi="Tahoma" w:cs="Tahoma"/>
              </w:rPr>
            </w:pPr>
            <w:r w:rsidRPr="00ED0771">
              <w:rPr>
                <w:rFonts w:ascii="Tahoma" w:hAnsi="Tahoma" w:cs="Tahoma"/>
              </w:rPr>
              <w:t xml:space="preserve">Our topic this term is the Stone Age. </w:t>
            </w:r>
            <w:r w:rsidR="002E5188" w:rsidRPr="00ED0771">
              <w:rPr>
                <w:rFonts w:ascii="Tahoma" w:hAnsi="Tahoma" w:cs="Tahoma"/>
              </w:rPr>
              <w:t xml:space="preserve"> </w:t>
            </w:r>
            <w:r w:rsidR="00ED0771" w:rsidRPr="00ED0771">
              <w:rPr>
                <w:rFonts w:ascii="Tahoma" w:hAnsi="Tahoma" w:cs="Tahoma"/>
              </w:rPr>
              <w:t xml:space="preserve">Please help your child to create </w:t>
            </w:r>
            <w:r w:rsidRPr="00ED0771">
              <w:rPr>
                <w:rFonts w:ascii="Tahoma" w:hAnsi="Tahoma" w:cs="Tahoma"/>
              </w:rPr>
              <w:t xml:space="preserve">a poster about </w:t>
            </w:r>
            <w:r w:rsidR="00ED0771" w:rsidRPr="00ED0771">
              <w:rPr>
                <w:rFonts w:ascii="Tahoma" w:hAnsi="Tahoma" w:cs="Tahoma"/>
              </w:rPr>
              <w:t>Stonehenge</w:t>
            </w:r>
            <w:r w:rsidRPr="00ED0771">
              <w:rPr>
                <w:rFonts w:ascii="Tahoma" w:hAnsi="Tahoma" w:cs="Tahoma"/>
              </w:rPr>
              <w:t xml:space="preserve"> (A4 sized minimum).</w:t>
            </w:r>
            <w:r w:rsidR="00BF1E63">
              <w:rPr>
                <w:rFonts w:ascii="Tahoma" w:hAnsi="Tahoma" w:cs="Tahoma"/>
              </w:rPr>
              <w:t xml:space="preserve"> This will form the basis for essential Literacy work later in the term.</w:t>
            </w:r>
          </w:p>
        </w:tc>
      </w:tr>
      <w:tr w:rsidR="00BF1E63" w:rsidRPr="00ED0771" w14:paraId="6C539CFF" w14:textId="77777777" w:rsidTr="00BF1E63">
        <w:trPr>
          <w:trHeight w:val="292"/>
        </w:trPr>
        <w:tc>
          <w:tcPr>
            <w:tcW w:w="10807" w:type="dxa"/>
            <w:gridSpan w:val="2"/>
            <w:shd w:val="clear" w:color="auto" w:fill="D9D9D9" w:themeFill="background1" w:themeFillShade="D9"/>
          </w:tcPr>
          <w:p w14:paraId="198DB489" w14:textId="5A33E362" w:rsidR="00BF1E63" w:rsidRPr="00ED0771" w:rsidRDefault="00BF1E63" w:rsidP="00BF1E63">
            <w:pPr>
              <w:jc w:val="center"/>
              <w:rPr>
                <w:rFonts w:ascii="Tahoma" w:hAnsi="Tahoma" w:cs="Tahoma"/>
              </w:rPr>
            </w:pPr>
            <w:r w:rsidRPr="00BF1E63">
              <w:rPr>
                <w:rFonts w:ascii="Tahoma" w:hAnsi="Tahoma" w:cs="Tahoma"/>
                <w:b/>
                <w:bCs/>
                <w:sz w:val="24"/>
                <w:szCs w:val="24"/>
              </w:rPr>
              <w:t>PE Reminders</w:t>
            </w:r>
          </w:p>
        </w:tc>
      </w:tr>
      <w:tr w:rsidR="00BF1E63" w:rsidRPr="00ED0771" w14:paraId="51608A6C" w14:textId="77777777" w:rsidTr="000744B0">
        <w:trPr>
          <w:trHeight w:val="506"/>
        </w:trPr>
        <w:tc>
          <w:tcPr>
            <w:tcW w:w="10807" w:type="dxa"/>
            <w:gridSpan w:val="2"/>
          </w:tcPr>
          <w:p w14:paraId="2616BD15" w14:textId="7FF591F7" w:rsidR="00BF1E63" w:rsidRPr="00ED0771" w:rsidRDefault="00BF1E63" w:rsidP="008B4C95">
            <w:pPr>
              <w:rPr>
                <w:rFonts w:ascii="Tahoma" w:hAnsi="Tahoma" w:cs="Tahoma"/>
                <w:b/>
                <w:bCs/>
              </w:rPr>
            </w:pPr>
            <w:r w:rsidRPr="00ED0771">
              <w:rPr>
                <w:rFonts w:ascii="Tahoma" w:hAnsi="Tahoma" w:cs="Tahoma"/>
              </w:rPr>
              <w:t>This half term, PE is on Mondays for Year 3. Please bring in PE kits on a Monday and take home on a Friday.</w:t>
            </w:r>
          </w:p>
        </w:tc>
      </w:tr>
    </w:tbl>
    <w:p w14:paraId="5EBAC970" w14:textId="77777777" w:rsidR="00BF1E63" w:rsidRPr="00ED0771" w:rsidRDefault="00BF1E63">
      <w:pPr>
        <w:rPr>
          <w:rFonts w:ascii="Tahoma" w:hAnsi="Tahoma" w:cs="Tahoma"/>
        </w:rPr>
      </w:pPr>
    </w:p>
    <w:sectPr w:rsidR="00BF1E63" w:rsidRPr="00ED0771" w:rsidSect="006A4A3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230D" w14:textId="77777777" w:rsidR="003A5FE8" w:rsidRDefault="003A5FE8" w:rsidP="003A5FE8">
      <w:pPr>
        <w:spacing w:after="0" w:line="240" w:lineRule="auto"/>
      </w:pPr>
      <w:r>
        <w:separator/>
      </w:r>
    </w:p>
  </w:endnote>
  <w:endnote w:type="continuationSeparator" w:id="0">
    <w:p w14:paraId="7D2E0BEB" w14:textId="77777777" w:rsidR="003A5FE8" w:rsidRDefault="003A5FE8" w:rsidP="003A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3D387" w14:textId="77777777" w:rsidR="003A5FE8" w:rsidRDefault="003A5FE8" w:rsidP="003A5FE8">
      <w:pPr>
        <w:spacing w:after="0" w:line="240" w:lineRule="auto"/>
      </w:pPr>
      <w:r>
        <w:separator/>
      </w:r>
    </w:p>
  </w:footnote>
  <w:footnote w:type="continuationSeparator" w:id="0">
    <w:p w14:paraId="1576136C" w14:textId="77777777" w:rsidR="003A5FE8" w:rsidRDefault="003A5FE8" w:rsidP="003A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A9455" w14:textId="0D65C416" w:rsidR="003A5FE8" w:rsidRDefault="003A5FE8">
    <w:pPr>
      <w:pStyle w:val="Header"/>
    </w:pPr>
    <w:r>
      <w:rPr>
        <w:noProof/>
      </w:rPr>
      <w:drawing>
        <wp:inline distT="0" distB="0" distL="0" distR="0" wp14:anchorId="755E8014" wp14:editId="3D8CABBC">
          <wp:extent cx="485775" cy="544471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900" cy="561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394266E" w14:textId="77777777" w:rsidR="003A5FE8" w:rsidRDefault="003A5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A2E46"/>
    <w:multiLevelType w:val="hybridMultilevel"/>
    <w:tmpl w:val="093A679C"/>
    <w:lvl w:ilvl="0" w:tplc="2AC2C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2C"/>
    <w:rsid w:val="00070A8F"/>
    <w:rsid w:val="000744B0"/>
    <w:rsid w:val="00171491"/>
    <w:rsid w:val="002E2D5F"/>
    <w:rsid w:val="002E5188"/>
    <w:rsid w:val="00313CAE"/>
    <w:rsid w:val="00387426"/>
    <w:rsid w:val="00397E62"/>
    <w:rsid w:val="003A5FE8"/>
    <w:rsid w:val="00424751"/>
    <w:rsid w:val="00505AB7"/>
    <w:rsid w:val="0053522D"/>
    <w:rsid w:val="0060061D"/>
    <w:rsid w:val="006945EC"/>
    <w:rsid w:val="006A4A3A"/>
    <w:rsid w:val="00807B9B"/>
    <w:rsid w:val="00867A2C"/>
    <w:rsid w:val="008801D9"/>
    <w:rsid w:val="008839EB"/>
    <w:rsid w:val="008B4C95"/>
    <w:rsid w:val="00940CF6"/>
    <w:rsid w:val="009D0A69"/>
    <w:rsid w:val="009D0F10"/>
    <w:rsid w:val="00B05344"/>
    <w:rsid w:val="00B55911"/>
    <w:rsid w:val="00BF1E63"/>
    <w:rsid w:val="00C3333B"/>
    <w:rsid w:val="00CB029A"/>
    <w:rsid w:val="00ED0771"/>
    <w:rsid w:val="00F1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A579EA"/>
  <w15:chartTrackingRefBased/>
  <w15:docId w15:val="{ACB2344B-764B-41F8-A578-F11B3096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A2C"/>
    <w:rPr>
      <w:color w:val="605E5C"/>
      <w:shd w:val="clear" w:color="auto" w:fill="E1DFDD"/>
    </w:rPr>
  </w:style>
  <w:style w:type="paragraph" w:customStyle="1" w:styleId="Default">
    <w:name w:val="Default"/>
    <w:rsid w:val="00867A2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FE8"/>
  </w:style>
  <w:style w:type="paragraph" w:styleId="Footer">
    <w:name w:val="footer"/>
    <w:basedOn w:val="Normal"/>
    <w:link w:val="FooterChar"/>
    <w:uiPriority w:val="99"/>
    <w:unhideWhenUsed/>
    <w:rsid w:val="003A5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FE8"/>
  </w:style>
  <w:style w:type="character" w:styleId="FollowedHyperlink">
    <w:name w:val="FollowedHyperlink"/>
    <w:basedOn w:val="DefaultParagraphFont"/>
    <w:uiPriority w:val="99"/>
    <w:semiHidden/>
    <w:unhideWhenUsed/>
    <w:rsid w:val="008B4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thsframe.co.uk" TargetMode="External"/><Relationship Id="rId12" Type="http://schemas.openxmlformats.org/officeDocument/2006/relationships/hyperlink" Target="https://www.topmarks.co.uk/maths-games/7-11-years/ordering-and-sequencing-numb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pmarks.co.uk/maths-games/5-7-years/counti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topmarks.co.uk/maths-games/mental-maths-tr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hit-the-butt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Nicola</dc:creator>
  <cp:keywords/>
  <dc:description/>
  <cp:lastModifiedBy>Butler, Andrew</cp:lastModifiedBy>
  <cp:revision>6</cp:revision>
  <cp:lastPrinted>2020-02-12T15:41:00Z</cp:lastPrinted>
  <dcterms:created xsi:type="dcterms:W3CDTF">2020-09-21T14:05:00Z</dcterms:created>
  <dcterms:modified xsi:type="dcterms:W3CDTF">2020-09-23T15:01:00Z</dcterms:modified>
</cp:coreProperties>
</file>