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BD805" w14:textId="36BDC9B7" w:rsidR="00022BD3" w:rsidRDefault="00C0161E">
      <w:pPr>
        <w:spacing w:after="0" w:line="259" w:lineRule="auto"/>
        <w:ind w:left="2031" w:firstLine="0"/>
      </w:pPr>
      <w:r>
        <w:rPr>
          <w:b/>
          <w:u w:val="single" w:color="000000"/>
        </w:rPr>
        <w:t xml:space="preserve">Learning to make a difference through God’s love. </w:t>
      </w:r>
    </w:p>
    <w:p w14:paraId="6F9AFC86" w14:textId="77777777" w:rsidR="00022BD3" w:rsidRDefault="00740EF1">
      <w:pPr>
        <w:spacing w:after="66" w:line="259" w:lineRule="auto"/>
        <w:ind w:left="0" w:firstLine="0"/>
      </w:pPr>
      <w:r>
        <w:rPr>
          <w:b/>
        </w:rPr>
        <w:t xml:space="preserve"> </w:t>
      </w:r>
    </w:p>
    <w:p w14:paraId="6D65CC9C" w14:textId="01F6E23C" w:rsidR="00022BD3" w:rsidRDefault="00C0161E" w:rsidP="00C0161E">
      <w:pPr>
        <w:spacing w:after="0" w:line="259" w:lineRule="auto"/>
        <w:ind w:left="0" w:firstLine="0"/>
        <w:jc w:val="center"/>
        <w:rPr>
          <w:rFonts w:ascii="Georgia" w:hAnsi="Georgia"/>
          <w:sz w:val="29"/>
          <w:szCs w:val="29"/>
        </w:rPr>
      </w:pPr>
      <w:r>
        <w:rPr>
          <w:rFonts w:ascii="Georgia" w:hAnsi="Georgia"/>
          <w:sz w:val="29"/>
          <w:szCs w:val="29"/>
        </w:rPr>
        <w:t xml:space="preserve">But you, take courage! Do not let your hands be weak, for your work shall be rewarded." </w:t>
      </w:r>
      <w:r w:rsidRPr="00C0161E">
        <w:rPr>
          <w:rFonts w:ascii="Georgia" w:hAnsi="Georgia"/>
          <w:sz w:val="29"/>
          <w:szCs w:val="29"/>
        </w:rPr>
        <w:t>Chronicles 15:7</w:t>
      </w:r>
    </w:p>
    <w:p w14:paraId="4A6B8DDF" w14:textId="77777777" w:rsidR="008918EB" w:rsidRDefault="008918EB" w:rsidP="00C0161E">
      <w:pPr>
        <w:spacing w:after="0" w:line="259" w:lineRule="auto"/>
        <w:ind w:left="0" w:firstLine="0"/>
        <w:jc w:val="center"/>
        <w:rPr>
          <w:rFonts w:ascii="Georgia" w:hAnsi="Georgia"/>
          <w:sz w:val="29"/>
          <w:szCs w:val="29"/>
        </w:rPr>
      </w:pPr>
    </w:p>
    <w:p w14:paraId="6287D265" w14:textId="5CCE79C5" w:rsidR="008918EB" w:rsidRDefault="008918EB" w:rsidP="00C0161E">
      <w:pPr>
        <w:spacing w:after="0" w:line="259" w:lineRule="auto"/>
        <w:ind w:left="0" w:firstLine="0"/>
        <w:jc w:val="center"/>
        <w:rPr>
          <w:rFonts w:ascii="Georgia" w:hAnsi="Georgia"/>
          <w:sz w:val="29"/>
          <w:szCs w:val="29"/>
        </w:rPr>
      </w:pPr>
      <w:r>
        <w:rPr>
          <w:rFonts w:ascii="Georgia" w:hAnsi="Georgia"/>
          <w:sz w:val="29"/>
          <w:szCs w:val="29"/>
        </w:rPr>
        <w:t xml:space="preserve">At our school, we have decided to name our Religious Education provision as Beliefs &amp; Values. We felt this name provided a good insight into the learning that takes place and the intended outcomes we have for our children. </w:t>
      </w:r>
      <w:proofErr w:type="gramStart"/>
      <w:r>
        <w:rPr>
          <w:rFonts w:ascii="Georgia" w:hAnsi="Georgia"/>
          <w:sz w:val="29"/>
          <w:szCs w:val="29"/>
        </w:rPr>
        <w:t>For the purpose of</w:t>
      </w:r>
      <w:proofErr w:type="gramEnd"/>
      <w:r>
        <w:rPr>
          <w:rFonts w:ascii="Georgia" w:hAnsi="Georgia"/>
          <w:sz w:val="29"/>
          <w:szCs w:val="29"/>
        </w:rPr>
        <w:t xml:space="preserve"> this policy, the subject will be listed at Religious Education according to the Education Reform Act, 1998. </w:t>
      </w:r>
    </w:p>
    <w:p w14:paraId="468BF305" w14:textId="77777777" w:rsidR="00C0161E" w:rsidRDefault="00C0161E" w:rsidP="00C0161E">
      <w:pPr>
        <w:spacing w:after="0" w:line="259" w:lineRule="auto"/>
        <w:ind w:left="0" w:firstLine="0"/>
        <w:jc w:val="center"/>
      </w:pPr>
    </w:p>
    <w:p w14:paraId="75677AB3" w14:textId="67CD6147" w:rsidR="00022BD3" w:rsidRDefault="00740EF1" w:rsidP="008918EB">
      <w:pPr>
        <w:ind w:left="709" w:right="143" w:firstLine="0"/>
      </w:pPr>
      <w:r>
        <w:t xml:space="preserve">At </w:t>
      </w:r>
      <w:r w:rsidR="00C0161E" w:rsidRPr="00C0161E">
        <w:rPr>
          <w:bCs/>
        </w:rPr>
        <w:t>Newport CE Junior School</w:t>
      </w:r>
      <w:r>
        <w:t xml:space="preserve"> we have an uncompromising commitment to valuing each member of our school community just as God values each one of his children. We recognise that both children and staff bring something special to the school and our job is to find it, nurture it and celebrate it. </w:t>
      </w:r>
    </w:p>
    <w:p w14:paraId="1DDB12F3" w14:textId="77777777" w:rsidR="00022BD3" w:rsidRDefault="00740EF1" w:rsidP="008918EB">
      <w:pPr>
        <w:spacing w:after="0" w:line="259" w:lineRule="auto"/>
        <w:ind w:left="709" w:firstLine="0"/>
      </w:pPr>
      <w:r>
        <w:t xml:space="preserve"> </w:t>
      </w:r>
    </w:p>
    <w:p w14:paraId="7872B9BC" w14:textId="77777777" w:rsidR="00022BD3" w:rsidRDefault="00740EF1" w:rsidP="008918EB">
      <w:pPr>
        <w:ind w:left="709" w:right="143" w:firstLine="0"/>
      </w:pPr>
      <w:r>
        <w:t xml:space="preserve">We are of the opinion that if we learn together and grow together then we will shine forever and be a light for those around us. We will achieve this through: </w:t>
      </w:r>
    </w:p>
    <w:p w14:paraId="644C49BF" w14:textId="77777777" w:rsidR="00022BD3" w:rsidRDefault="00740EF1" w:rsidP="008918EB">
      <w:pPr>
        <w:spacing w:after="0" w:line="259" w:lineRule="auto"/>
        <w:ind w:left="709" w:firstLine="0"/>
      </w:pPr>
      <w:r>
        <w:t xml:space="preserve"> </w:t>
      </w:r>
    </w:p>
    <w:p w14:paraId="5DB60651" w14:textId="424AC286" w:rsidR="00022BD3" w:rsidRDefault="00740EF1">
      <w:pPr>
        <w:numPr>
          <w:ilvl w:val="0"/>
          <w:numId w:val="1"/>
        </w:numPr>
        <w:ind w:right="143" w:hanging="363"/>
      </w:pPr>
      <w:r>
        <w:t xml:space="preserve">‘Living out’ our </w:t>
      </w:r>
      <w:r w:rsidR="00746E71">
        <w:t xml:space="preserve">school </w:t>
      </w:r>
      <w:r>
        <w:t>Christian values</w:t>
      </w:r>
      <w:r w:rsidR="00746E71">
        <w:t xml:space="preserve">: Courage, Compassion &amp; Community. </w:t>
      </w:r>
      <w:r>
        <w:t xml:space="preserve"> </w:t>
      </w:r>
    </w:p>
    <w:p w14:paraId="2B1D3AC7" w14:textId="77777777" w:rsidR="00022BD3" w:rsidRDefault="00740EF1">
      <w:pPr>
        <w:numPr>
          <w:ilvl w:val="0"/>
          <w:numId w:val="1"/>
        </w:numPr>
        <w:ind w:right="143" w:hanging="363"/>
      </w:pPr>
      <w:r>
        <w:t xml:space="preserve">Nurturing a passion and thirst for learning. </w:t>
      </w:r>
    </w:p>
    <w:p w14:paraId="1B64A69B" w14:textId="77777777" w:rsidR="00022BD3" w:rsidRDefault="00740EF1">
      <w:pPr>
        <w:numPr>
          <w:ilvl w:val="0"/>
          <w:numId w:val="1"/>
        </w:numPr>
        <w:ind w:right="143" w:hanging="363"/>
      </w:pPr>
      <w:r>
        <w:t xml:space="preserve">Building relationships with each other. </w:t>
      </w:r>
    </w:p>
    <w:p w14:paraId="7F5858A1" w14:textId="2F3D82F6" w:rsidR="00022BD3" w:rsidRDefault="00740EF1">
      <w:pPr>
        <w:numPr>
          <w:ilvl w:val="0"/>
          <w:numId w:val="1"/>
        </w:numPr>
        <w:ind w:right="143" w:hanging="363"/>
      </w:pPr>
      <w:r>
        <w:t xml:space="preserve">Empowering one another to face life’s </w:t>
      </w:r>
      <w:r w:rsidR="00746E71">
        <w:t>challenges.</w:t>
      </w:r>
      <w:r>
        <w:t xml:space="preserve"> </w:t>
      </w:r>
    </w:p>
    <w:p w14:paraId="7B4D0DE6" w14:textId="77777777" w:rsidR="00022BD3" w:rsidRDefault="00740EF1">
      <w:pPr>
        <w:numPr>
          <w:ilvl w:val="0"/>
          <w:numId w:val="1"/>
        </w:numPr>
        <w:ind w:right="143" w:hanging="363"/>
      </w:pPr>
      <w:r>
        <w:t xml:space="preserve">Modelling how to be active and responsible members of the community </w:t>
      </w:r>
    </w:p>
    <w:p w14:paraId="561B22AB" w14:textId="77777777" w:rsidR="00022BD3" w:rsidRDefault="00740EF1">
      <w:pPr>
        <w:spacing w:after="0" w:line="259" w:lineRule="auto"/>
        <w:ind w:left="0" w:firstLine="0"/>
      </w:pPr>
      <w:r>
        <w:t xml:space="preserve"> </w:t>
      </w:r>
    </w:p>
    <w:p w14:paraId="6A0DEC89" w14:textId="77777777" w:rsidR="00022BD3" w:rsidRDefault="00740EF1" w:rsidP="008918EB">
      <w:pPr>
        <w:ind w:left="851" w:right="143" w:firstLine="0"/>
      </w:pPr>
      <w:r>
        <w:t xml:space="preserve">Everyone has something of value to offer and our hope is that as a school with staff, children, parents, and governors working closely together, we can be a positive influence in our community and in our world. </w:t>
      </w:r>
    </w:p>
    <w:p w14:paraId="30901000" w14:textId="77777777" w:rsidR="00746E71" w:rsidRDefault="00740EF1" w:rsidP="00746E71">
      <w:pPr>
        <w:spacing w:after="0" w:line="259" w:lineRule="auto"/>
        <w:ind w:left="0" w:firstLine="0"/>
      </w:pPr>
      <w:r>
        <w:t xml:space="preserve"> </w:t>
      </w:r>
    </w:p>
    <w:p w14:paraId="0CEE432A" w14:textId="63438AC2" w:rsidR="00022BD3" w:rsidRPr="00746E71" w:rsidRDefault="00740EF1" w:rsidP="008918EB">
      <w:pPr>
        <w:spacing w:after="0" w:line="259" w:lineRule="auto"/>
        <w:ind w:left="851" w:firstLine="0"/>
        <w:rPr>
          <w:i/>
          <w:iCs/>
          <w:u w:val="single"/>
        </w:rPr>
      </w:pPr>
      <w:r w:rsidRPr="00746E71">
        <w:rPr>
          <w:i/>
          <w:iCs/>
          <w:u w:val="single"/>
        </w:rPr>
        <w:t xml:space="preserve">Aims and </w:t>
      </w:r>
      <w:r w:rsidR="00686E44" w:rsidRPr="00746E71">
        <w:rPr>
          <w:i/>
          <w:iCs/>
          <w:u w:val="single"/>
        </w:rPr>
        <w:t>objectives.</w:t>
      </w:r>
      <w:r w:rsidRPr="00746E71">
        <w:rPr>
          <w:i/>
          <w:iCs/>
          <w:u w:val="single"/>
        </w:rPr>
        <w:t xml:space="preserve"> </w:t>
      </w:r>
    </w:p>
    <w:p w14:paraId="3FCD1EE3" w14:textId="77777777" w:rsidR="00746E71" w:rsidRDefault="00740EF1" w:rsidP="00746E71">
      <w:pPr>
        <w:ind w:left="86" w:right="143" w:firstLine="0"/>
        <w:jc w:val="both"/>
        <w:rPr>
          <w:b/>
        </w:rPr>
      </w:pPr>
      <w:r>
        <w:rPr>
          <w:b/>
        </w:rPr>
        <w:t xml:space="preserve"> </w:t>
      </w:r>
    </w:p>
    <w:p w14:paraId="2B9351EA" w14:textId="1EF6F587" w:rsidR="00022BD3" w:rsidRDefault="00740EF1" w:rsidP="008918EB">
      <w:pPr>
        <w:ind w:left="851" w:right="143" w:firstLine="0"/>
        <w:jc w:val="both"/>
      </w:pPr>
      <w:r>
        <w:t xml:space="preserve">Religious education enables children to investigate and reflect on some of the most fundamental questions asked by people. At </w:t>
      </w:r>
      <w:r w:rsidR="00746E71">
        <w:rPr>
          <w:bCs/>
        </w:rPr>
        <w:t>Newport Junior School</w:t>
      </w:r>
      <w:r>
        <w:rPr>
          <w:b/>
        </w:rPr>
        <w:t xml:space="preserve"> </w:t>
      </w:r>
      <w:r>
        <w:t>we develop the children’s knowledge and understanding of the major world faiths, and we address fundamental questions concerning, for example, the meaning of life and the existence of a divine spirit. We enable children to develop a sound knowledge not only of Christianity but also of other world religions</w:t>
      </w:r>
      <w:r w:rsidR="00746E71">
        <w:t xml:space="preserve"> (Sikhism, Hinduism &amp; Islam)</w:t>
      </w:r>
      <w:r>
        <w:t xml:space="preserve"> Children reflect on what it means to have a faith and to develop their own spiritual knowledge and understanding. We help the children learn </w:t>
      </w:r>
      <w:r>
        <w:rPr>
          <w:i/>
        </w:rPr>
        <w:t xml:space="preserve">from </w:t>
      </w:r>
      <w:r>
        <w:t xml:space="preserve">religions as well as </w:t>
      </w:r>
      <w:r>
        <w:rPr>
          <w:i/>
        </w:rPr>
        <w:t xml:space="preserve">about </w:t>
      </w:r>
      <w:r>
        <w:t>religions.</w:t>
      </w:r>
      <w:r>
        <w:rPr>
          <w:b/>
        </w:rPr>
        <w:t xml:space="preserve"> </w:t>
      </w:r>
    </w:p>
    <w:p w14:paraId="4DBA4590" w14:textId="77777777" w:rsidR="00022BD3" w:rsidRDefault="00740EF1">
      <w:pPr>
        <w:spacing w:after="0" w:line="259" w:lineRule="auto"/>
        <w:ind w:left="780" w:firstLine="0"/>
      </w:pPr>
      <w:r>
        <w:rPr>
          <w:b/>
        </w:rPr>
        <w:t xml:space="preserve"> </w:t>
      </w:r>
    </w:p>
    <w:p w14:paraId="7E0B910E" w14:textId="47ED7548" w:rsidR="00022BD3" w:rsidRDefault="00740EF1" w:rsidP="008918EB">
      <w:pPr>
        <w:ind w:left="771" w:right="143" w:hanging="51"/>
      </w:pPr>
      <w:r>
        <w:rPr>
          <w:b/>
        </w:rPr>
        <w:lastRenderedPageBreak/>
        <w:t xml:space="preserve"> </w:t>
      </w:r>
      <w:r>
        <w:t>The objectives of teaching religious education in our school are to help children:</w:t>
      </w:r>
      <w:r>
        <w:rPr>
          <w:b/>
        </w:rPr>
        <w:t xml:space="preserve"> </w:t>
      </w:r>
    </w:p>
    <w:p w14:paraId="1CC8CDEF" w14:textId="77777777" w:rsidR="00022BD3" w:rsidRDefault="00740EF1">
      <w:pPr>
        <w:spacing w:after="0" w:line="259" w:lineRule="auto"/>
        <w:ind w:left="0" w:firstLine="0"/>
      </w:pPr>
      <w:r>
        <w:rPr>
          <w:b/>
        </w:rPr>
        <w:t xml:space="preserve"> </w:t>
      </w:r>
    </w:p>
    <w:p w14:paraId="5E910970" w14:textId="77777777" w:rsidR="00022BD3" w:rsidRDefault="00740EF1">
      <w:pPr>
        <w:numPr>
          <w:ilvl w:val="0"/>
          <w:numId w:val="2"/>
        </w:numPr>
        <w:spacing w:after="36"/>
        <w:ind w:right="143" w:hanging="362"/>
      </w:pPr>
      <w:r>
        <w:t xml:space="preserve">develop an awareness of spiritual and moral issues arising in their </w:t>
      </w:r>
      <w:proofErr w:type="gramStart"/>
      <w:r>
        <w:t>lives;</w:t>
      </w:r>
      <w:proofErr w:type="gramEnd"/>
      <w:r>
        <w:t xml:space="preserve"> </w:t>
      </w:r>
    </w:p>
    <w:p w14:paraId="7D23EFB1" w14:textId="77777777" w:rsidR="00022BD3" w:rsidRDefault="00740EF1">
      <w:pPr>
        <w:numPr>
          <w:ilvl w:val="0"/>
          <w:numId w:val="2"/>
        </w:numPr>
        <w:spacing w:after="33"/>
        <w:ind w:right="143" w:hanging="362"/>
      </w:pPr>
      <w:r>
        <w:t xml:space="preserve">develop knowledge and understanding of Christianity and other major world religions and value </w:t>
      </w:r>
      <w:proofErr w:type="gramStart"/>
      <w:r>
        <w:t>systems;</w:t>
      </w:r>
      <w:proofErr w:type="gramEnd"/>
      <w:r>
        <w:t xml:space="preserve"> </w:t>
      </w:r>
    </w:p>
    <w:p w14:paraId="66AF499E" w14:textId="77777777" w:rsidR="00022BD3" w:rsidRDefault="00740EF1">
      <w:pPr>
        <w:numPr>
          <w:ilvl w:val="0"/>
          <w:numId w:val="2"/>
        </w:numPr>
        <w:spacing w:after="32"/>
        <w:ind w:right="143" w:hanging="362"/>
      </w:pPr>
      <w:r>
        <w:t xml:space="preserve">develop an understanding of what it means to be committed to a religious </w:t>
      </w:r>
      <w:proofErr w:type="gramStart"/>
      <w:r>
        <w:t>tradition;</w:t>
      </w:r>
      <w:proofErr w:type="gramEnd"/>
      <w:r>
        <w:t xml:space="preserve"> </w:t>
      </w:r>
    </w:p>
    <w:p w14:paraId="6DA81706" w14:textId="23F77E91" w:rsidR="00022BD3" w:rsidRDefault="00740EF1">
      <w:pPr>
        <w:numPr>
          <w:ilvl w:val="0"/>
          <w:numId w:val="2"/>
        </w:numPr>
        <w:spacing w:after="36"/>
        <w:ind w:right="143" w:hanging="362"/>
      </w:pPr>
      <w:r>
        <w:t xml:space="preserve">be able to reflect on </w:t>
      </w:r>
      <w:r w:rsidR="00746E71">
        <w:t xml:space="preserve">our </w:t>
      </w:r>
      <w:r>
        <w:t xml:space="preserve">own experiences and develop a personal response to the fundamental questions of </w:t>
      </w:r>
      <w:proofErr w:type="gramStart"/>
      <w:r>
        <w:t>life;</w:t>
      </w:r>
      <w:proofErr w:type="gramEnd"/>
      <w:r>
        <w:t xml:space="preserve"> </w:t>
      </w:r>
    </w:p>
    <w:p w14:paraId="64883F35" w14:textId="77777777" w:rsidR="00022BD3" w:rsidRDefault="00740EF1">
      <w:pPr>
        <w:numPr>
          <w:ilvl w:val="0"/>
          <w:numId w:val="2"/>
        </w:numPr>
        <w:spacing w:after="33"/>
        <w:ind w:right="143" w:hanging="362"/>
      </w:pPr>
      <w:r>
        <w:t xml:space="preserve">develop an understanding of religious traditions and to appreciate the cultural differences in Britain </w:t>
      </w:r>
      <w:proofErr w:type="gramStart"/>
      <w:r>
        <w:t>today;</w:t>
      </w:r>
      <w:proofErr w:type="gramEnd"/>
      <w:r>
        <w:t xml:space="preserve"> </w:t>
      </w:r>
    </w:p>
    <w:p w14:paraId="59EDC22C" w14:textId="77777777" w:rsidR="00022BD3" w:rsidRDefault="00740EF1">
      <w:pPr>
        <w:numPr>
          <w:ilvl w:val="0"/>
          <w:numId w:val="2"/>
        </w:numPr>
        <w:spacing w:after="41"/>
        <w:ind w:right="143" w:hanging="362"/>
      </w:pPr>
      <w:r>
        <w:t xml:space="preserve">develop investigative and research skills, and make reasoned judgements about religious </w:t>
      </w:r>
      <w:proofErr w:type="gramStart"/>
      <w:r>
        <w:t>issues;</w:t>
      </w:r>
      <w:proofErr w:type="gramEnd"/>
      <w:r>
        <w:t xml:space="preserve"> </w:t>
      </w:r>
    </w:p>
    <w:p w14:paraId="113EFDBC" w14:textId="77777777" w:rsidR="00022BD3" w:rsidRDefault="00740EF1">
      <w:pPr>
        <w:numPr>
          <w:ilvl w:val="0"/>
          <w:numId w:val="2"/>
        </w:numPr>
        <w:spacing w:after="35"/>
        <w:ind w:right="143" w:hanging="362"/>
      </w:pPr>
      <w:r>
        <w:t xml:space="preserve">have respect for other people’s </w:t>
      </w:r>
      <w:proofErr w:type="gramStart"/>
      <w:r>
        <w:t>views, and</w:t>
      </w:r>
      <w:proofErr w:type="gramEnd"/>
      <w:r>
        <w:t xml:space="preserve"> celebrate the diversity in society. </w:t>
      </w:r>
    </w:p>
    <w:p w14:paraId="3898D06B" w14:textId="77777777" w:rsidR="00022BD3" w:rsidRDefault="00740EF1">
      <w:pPr>
        <w:spacing w:after="23" w:line="259" w:lineRule="auto"/>
        <w:ind w:left="0" w:firstLine="0"/>
      </w:pPr>
      <w:r>
        <w:t xml:space="preserve"> </w:t>
      </w:r>
    </w:p>
    <w:p w14:paraId="59805869" w14:textId="77777777" w:rsidR="00022BD3" w:rsidRDefault="00740EF1">
      <w:pPr>
        <w:pStyle w:val="Heading1"/>
        <w:ind w:left="806" w:hanging="723"/>
      </w:pPr>
      <w:r>
        <w:t xml:space="preserve">The legal position of religious education </w:t>
      </w:r>
    </w:p>
    <w:p w14:paraId="2BCC8F2F" w14:textId="77777777" w:rsidR="00022BD3" w:rsidRDefault="00740EF1">
      <w:pPr>
        <w:spacing w:after="0" w:line="259" w:lineRule="auto"/>
        <w:ind w:left="821" w:firstLine="0"/>
      </w:pPr>
      <w:r>
        <w:rPr>
          <w:b/>
        </w:rPr>
        <w:t xml:space="preserve"> </w:t>
      </w:r>
    </w:p>
    <w:p w14:paraId="6CEAF3E7" w14:textId="1FC5F1B1" w:rsidR="00746E71" w:rsidRDefault="00740EF1" w:rsidP="000506CC">
      <w:pPr>
        <w:ind w:left="709" w:right="143" w:firstLine="0"/>
      </w:pPr>
      <w:r>
        <w:rPr>
          <w:b/>
        </w:rPr>
        <w:t xml:space="preserve"> </w:t>
      </w:r>
      <w:r>
        <w:t>Our school curriculum for religious education meets the requirements of the 1988 Education Reform Act (ERA). The ERA stipulates that religious education is compulsory for all children</w:t>
      </w:r>
      <w:r w:rsidR="00746E71">
        <w:t>.</w:t>
      </w:r>
      <w:r>
        <w:t xml:space="preserve"> The ERA allows parents to withdraw their child from religious education classes if they so wish, although only after they have given written notice to the school governors. The ERA also allows teachers to refuse to teach religious education, but only after they have given due notice of their intention to the school governors. The religious education curriculum forms an important part of our school’s spiritual, moral and social teaching. It also promotes education for citizenship and community cohesion. Our school RE curriculum is based on the</w:t>
      </w:r>
      <w:r w:rsidR="00746E71">
        <w:t xml:space="preserve"> </w:t>
      </w:r>
      <w:r w:rsidR="00D84BA1">
        <w:t xml:space="preserve">Telford &amp; Wrekin SACRE </w:t>
      </w:r>
      <w:r>
        <w:t xml:space="preserve">Agreed Syllabus for Religious Education 2021, as well as points from </w:t>
      </w:r>
      <w:r w:rsidR="00746E71">
        <w:t>Lichfield</w:t>
      </w:r>
      <w:r>
        <w:t xml:space="preserve"> Diocesan Board of </w:t>
      </w:r>
      <w:r w:rsidR="00746E71">
        <w:t>Education’s Syllabus</w:t>
      </w:r>
      <w:r w:rsidR="00BA7229">
        <w:t xml:space="preserve"> 2023</w:t>
      </w:r>
      <w:r w:rsidR="00746E71">
        <w:t xml:space="preserve"> which includes</w:t>
      </w:r>
      <w:r>
        <w:t xml:space="preserve">. </w:t>
      </w:r>
      <w:r w:rsidR="00746E71">
        <w:t>The ERA states that the RE syllabus should reflect the fact that religious traditions in Great Britain are in the main Christian, and that it should, at the same time, take account of the teachings and practices of other major religions.</w:t>
      </w:r>
      <w:r w:rsidR="00746E71">
        <w:rPr>
          <w:b/>
        </w:rPr>
        <w:t xml:space="preserve"> </w:t>
      </w:r>
    </w:p>
    <w:p w14:paraId="619DCC26" w14:textId="0C9BDD8E" w:rsidR="00022BD3" w:rsidRDefault="00022BD3" w:rsidP="00746E71">
      <w:pPr>
        <w:ind w:left="771" w:right="143" w:hanging="51"/>
      </w:pPr>
    </w:p>
    <w:p w14:paraId="0B91E4C5" w14:textId="1B5026BD" w:rsidR="00022BD3" w:rsidRDefault="00022BD3">
      <w:pPr>
        <w:spacing w:after="0" w:line="259" w:lineRule="auto"/>
        <w:ind w:left="0" w:firstLine="0"/>
      </w:pPr>
    </w:p>
    <w:p w14:paraId="77021355" w14:textId="77777777" w:rsidR="00022BD3" w:rsidRDefault="00740EF1">
      <w:pPr>
        <w:pStyle w:val="Heading1"/>
        <w:ind w:left="806" w:hanging="723"/>
      </w:pPr>
      <w:r>
        <w:t xml:space="preserve">Teaching and learning style </w:t>
      </w:r>
    </w:p>
    <w:p w14:paraId="25ACA5CE" w14:textId="77777777" w:rsidR="00022BD3" w:rsidRDefault="00740EF1">
      <w:pPr>
        <w:spacing w:after="0" w:line="259" w:lineRule="auto"/>
        <w:ind w:left="821" w:firstLine="0"/>
      </w:pPr>
      <w:r>
        <w:rPr>
          <w:b/>
        </w:rPr>
        <w:t xml:space="preserve"> </w:t>
      </w:r>
    </w:p>
    <w:p w14:paraId="6B61A879" w14:textId="47A7B530" w:rsidR="00022BD3" w:rsidRDefault="00740EF1" w:rsidP="00746E71">
      <w:pPr>
        <w:ind w:left="771" w:right="143" w:hanging="51"/>
      </w:pPr>
      <w:r>
        <w:t xml:space="preserve">We base our teaching and learning style in RE on the key principle that good teaching in RE allows children both to learn about religious traditions and to reflect on what the religious ideas and concepts mean to them. Our teaching enables children to extend their own sense of </w:t>
      </w:r>
      <w:r w:rsidR="00746E71">
        <w:t>values and</w:t>
      </w:r>
      <w:r>
        <w:t xml:space="preserve"> promotes their </w:t>
      </w:r>
      <w:r>
        <w:lastRenderedPageBreak/>
        <w:t>spiritual growth and development. We encourage children to think about their own views and values in relation to the themes and topics studied.</w:t>
      </w:r>
      <w:r>
        <w:rPr>
          <w:b/>
        </w:rPr>
        <w:t xml:space="preserve"> </w:t>
      </w:r>
    </w:p>
    <w:p w14:paraId="1C892597" w14:textId="77777777" w:rsidR="00022BD3" w:rsidRDefault="00740EF1">
      <w:pPr>
        <w:spacing w:after="0" w:line="259" w:lineRule="auto"/>
        <w:ind w:left="780" w:firstLine="0"/>
      </w:pPr>
      <w:r>
        <w:rPr>
          <w:b/>
        </w:rPr>
        <w:t xml:space="preserve"> </w:t>
      </w:r>
    </w:p>
    <w:p w14:paraId="5473E09B" w14:textId="06EE2CE3" w:rsidR="00022BD3" w:rsidRDefault="00740EF1">
      <w:pPr>
        <w:spacing w:line="240" w:lineRule="auto"/>
        <w:ind w:left="780" w:right="89" w:firstLine="0"/>
        <w:jc w:val="both"/>
      </w:pPr>
      <w:r>
        <w:t xml:space="preserve">Our teaching and learning styles in RE enable children to build on their own experiences and to extend their knowledge and understanding of religious traditions. We use their experiences at religious festivals to develop their religious thinking. We organise visits to local places of </w:t>
      </w:r>
      <w:r w:rsidR="00746E71">
        <w:t>worship and</w:t>
      </w:r>
      <w:r>
        <w:t xml:space="preserve"> invite representatives of local religious groups to come into school and talk to the children. </w:t>
      </w:r>
    </w:p>
    <w:p w14:paraId="7C7C7079" w14:textId="77777777" w:rsidR="00022BD3" w:rsidRDefault="00740EF1">
      <w:pPr>
        <w:spacing w:after="0" w:line="259" w:lineRule="auto"/>
        <w:ind w:left="780" w:firstLine="0"/>
      </w:pPr>
      <w:r>
        <w:t xml:space="preserve"> </w:t>
      </w:r>
    </w:p>
    <w:p w14:paraId="4CF3CDD0" w14:textId="2F35CE92" w:rsidR="00022BD3" w:rsidRDefault="00740EF1">
      <w:pPr>
        <w:spacing w:line="240" w:lineRule="auto"/>
        <w:ind w:left="775" w:right="89" w:hanging="692"/>
        <w:jc w:val="both"/>
      </w:pPr>
      <w:r>
        <w:rPr>
          <w:b/>
        </w:rPr>
        <w:t xml:space="preserve"> </w:t>
      </w:r>
      <w:r w:rsidR="00746E71">
        <w:rPr>
          <w:b/>
        </w:rPr>
        <w:tab/>
      </w:r>
      <w:r>
        <w:t xml:space="preserve">Children carry out research into religious topics. They study </w:t>
      </w:r>
      <w:proofErr w:type="gramStart"/>
      <w:r>
        <w:t>particular religious</w:t>
      </w:r>
      <w:proofErr w:type="gramEnd"/>
      <w:r>
        <w:t xml:space="preserve"> faiths and also compare the religious views of different faith groups on topics such as rites of passage or festivals. Children investigate religious and moral issues either individually, in pairs or in groups.</w:t>
      </w:r>
      <w:r>
        <w:rPr>
          <w:b/>
        </w:rPr>
        <w:t xml:space="preserve"> </w:t>
      </w:r>
    </w:p>
    <w:p w14:paraId="402B8824" w14:textId="77777777" w:rsidR="00022BD3" w:rsidRDefault="00740EF1">
      <w:pPr>
        <w:spacing w:after="0" w:line="259" w:lineRule="auto"/>
        <w:ind w:left="780" w:firstLine="0"/>
      </w:pPr>
      <w:r>
        <w:rPr>
          <w:b/>
        </w:rPr>
        <w:t xml:space="preserve"> </w:t>
      </w:r>
    </w:p>
    <w:p w14:paraId="6112B647" w14:textId="6879E68E" w:rsidR="00022BD3" w:rsidRDefault="00740EF1" w:rsidP="00746E71">
      <w:pPr>
        <w:ind w:left="771" w:right="143" w:firstLine="0"/>
      </w:pPr>
      <w:r>
        <w:t>We recognise the fact that all classes in our school have children of widely differing abilities, so we provide suitable learning opportunities for all children by matching the challenge of the task to the ability of the child. We achieve this in a variety of ways, for example, by:</w:t>
      </w:r>
      <w:r>
        <w:rPr>
          <w:b/>
        </w:rPr>
        <w:t xml:space="preserve"> </w:t>
      </w:r>
    </w:p>
    <w:p w14:paraId="25E79C88" w14:textId="77777777" w:rsidR="00022BD3" w:rsidRDefault="00740EF1">
      <w:pPr>
        <w:spacing w:after="0" w:line="259" w:lineRule="auto"/>
        <w:ind w:left="0" w:firstLine="0"/>
      </w:pPr>
      <w:r>
        <w:rPr>
          <w:b/>
        </w:rPr>
        <w:t xml:space="preserve"> </w:t>
      </w:r>
    </w:p>
    <w:p w14:paraId="416CE5F9" w14:textId="77777777" w:rsidR="00022BD3" w:rsidRDefault="00740EF1">
      <w:pPr>
        <w:numPr>
          <w:ilvl w:val="0"/>
          <w:numId w:val="3"/>
        </w:numPr>
        <w:spacing w:after="38"/>
        <w:ind w:right="143" w:hanging="362"/>
      </w:pPr>
      <w:r>
        <w:t xml:space="preserve">setting tasks which are open-ended and can have a variety of </w:t>
      </w:r>
      <w:proofErr w:type="gramStart"/>
      <w:r>
        <w:t>responses;</w:t>
      </w:r>
      <w:proofErr w:type="gramEnd"/>
      <w:r>
        <w:t xml:space="preserve"> </w:t>
      </w:r>
    </w:p>
    <w:p w14:paraId="09BF4FC3" w14:textId="77777777" w:rsidR="00022BD3" w:rsidRDefault="00740EF1">
      <w:pPr>
        <w:numPr>
          <w:ilvl w:val="0"/>
          <w:numId w:val="3"/>
        </w:numPr>
        <w:spacing w:after="37"/>
        <w:ind w:right="143" w:hanging="362"/>
      </w:pPr>
      <w:r>
        <w:t xml:space="preserve">setting tasks of increasing </w:t>
      </w:r>
      <w:proofErr w:type="gramStart"/>
      <w:r>
        <w:t>difficulty;</w:t>
      </w:r>
      <w:proofErr w:type="gramEnd"/>
      <w:r>
        <w:t xml:space="preserve"> </w:t>
      </w:r>
    </w:p>
    <w:p w14:paraId="06D2A463" w14:textId="77777777" w:rsidR="00022BD3" w:rsidRDefault="00740EF1">
      <w:pPr>
        <w:numPr>
          <w:ilvl w:val="0"/>
          <w:numId w:val="3"/>
        </w:numPr>
        <w:spacing w:after="36"/>
        <w:ind w:right="143" w:hanging="362"/>
      </w:pPr>
      <w:r>
        <w:t xml:space="preserve">providing resources of different complexity, adapted to the ability of the </w:t>
      </w:r>
      <w:proofErr w:type="gramStart"/>
      <w:r>
        <w:t>child;</w:t>
      </w:r>
      <w:proofErr w:type="gramEnd"/>
      <w:r>
        <w:t xml:space="preserve"> </w:t>
      </w:r>
    </w:p>
    <w:p w14:paraId="59F924DB" w14:textId="77777777" w:rsidR="00022BD3" w:rsidRDefault="00740EF1">
      <w:pPr>
        <w:numPr>
          <w:ilvl w:val="0"/>
          <w:numId w:val="3"/>
        </w:numPr>
        <w:spacing w:after="32"/>
        <w:ind w:right="143" w:hanging="362"/>
      </w:pPr>
      <w:r>
        <w:t xml:space="preserve">using adults to support or enrich the work of individuals or groups of children. </w:t>
      </w:r>
    </w:p>
    <w:p w14:paraId="6FAE296B" w14:textId="77777777" w:rsidR="00267781" w:rsidRDefault="00267781" w:rsidP="00267781">
      <w:pPr>
        <w:spacing w:after="32"/>
        <w:ind w:right="143"/>
      </w:pPr>
    </w:p>
    <w:p w14:paraId="1B5A6A3D" w14:textId="0D92F033" w:rsidR="00267781" w:rsidRDefault="00267781" w:rsidP="00392DC9">
      <w:pPr>
        <w:spacing w:after="32"/>
        <w:ind w:left="851" w:right="143" w:firstLine="0"/>
      </w:pPr>
      <w:r>
        <w:t xml:space="preserve">We adopt a multi-disciplinary </w:t>
      </w:r>
      <w:r w:rsidR="00392DC9">
        <w:t xml:space="preserve">approach toward RE, which we believe offers the children an opportunity to </w:t>
      </w:r>
      <w:r w:rsidR="00893BE9">
        <w:t>s</w:t>
      </w:r>
      <w:r w:rsidR="00392DC9">
        <w:t>ee the subject through a range of lenses. These lessons outline religion through 3 main approaches:</w:t>
      </w:r>
    </w:p>
    <w:p w14:paraId="5890AD67" w14:textId="6836A729" w:rsidR="00392DC9" w:rsidRDefault="00392DC9" w:rsidP="00392DC9">
      <w:pPr>
        <w:pStyle w:val="ListParagraph"/>
        <w:numPr>
          <w:ilvl w:val="0"/>
          <w:numId w:val="5"/>
        </w:numPr>
        <w:spacing w:after="32"/>
        <w:ind w:right="143"/>
      </w:pPr>
      <w:r w:rsidRPr="008C04A9">
        <w:rPr>
          <w:i/>
          <w:iCs/>
        </w:rPr>
        <w:t>Theology</w:t>
      </w:r>
      <w:r>
        <w:t xml:space="preserve"> (believing)</w:t>
      </w:r>
    </w:p>
    <w:p w14:paraId="0B755AC0" w14:textId="4C168709" w:rsidR="00392DC9" w:rsidRDefault="00392DC9" w:rsidP="00392DC9">
      <w:pPr>
        <w:pStyle w:val="ListParagraph"/>
        <w:numPr>
          <w:ilvl w:val="0"/>
          <w:numId w:val="5"/>
        </w:numPr>
        <w:spacing w:after="32"/>
        <w:ind w:right="143"/>
      </w:pPr>
      <w:r w:rsidRPr="008C04A9">
        <w:rPr>
          <w:i/>
          <w:iCs/>
        </w:rPr>
        <w:t>Philosophy</w:t>
      </w:r>
      <w:r>
        <w:t xml:space="preserve"> (thinking)</w:t>
      </w:r>
    </w:p>
    <w:p w14:paraId="24E6F5AC" w14:textId="742EE871" w:rsidR="00392DC9" w:rsidRDefault="00392DC9" w:rsidP="00392DC9">
      <w:pPr>
        <w:pStyle w:val="ListParagraph"/>
        <w:numPr>
          <w:ilvl w:val="0"/>
          <w:numId w:val="5"/>
        </w:numPr>
        <w:spacing w:after="32"/>
        <w:ind w:right="143"/>
      </w:pPr>
      <w:r w:rsidRPr="008C04A9">
        <w:rPr>
          <w:i/>
          <w:iCs/>
        </w:rPr>
        <w:t>Human &amp; Social Science</w:t>
      </w:r>
      <w:r>
        <w:t xml:space="preserve"> (living)</w:t>
      </w:r>
    </w:p>
    <w:p w14:paraId="215DFC47" w14:textId="77777777" w:rsidR="00D841C7" w:rsidRDefault="00D841C7" w:rsidP="00D841C7">
      <w:pPr>
        <w:spacing w:after="32"/>
        <w:ind w:right="143" w:hanging="69"/>
      </w:pPr>
    </w:p>
    <w:p w14:paraId="2CE69F51" w14:textId="60F8C97F" w:rsidR="00893BE9" w:rsidRDefault="00893BE9" w:rsidP="00D841C7">
      <w:pPr>
        <w:spacing w:after="32"/>
        <w:ind w:right="143" w:hanging="69"/>
      </w:pPr>
      <w:r>
        <w:t xml:space="preserve">Our curriculum is carefully designed in a way that we believe allows a broad balance of these </w:t>
      </w:r>
      <w:r w:rsidR="008C04A9">
        <w:t>disciplines and</w:t>
      </w:r>
      <w:r>
        <w:t xml:space="preserve"> allows children to understand where one may take their belief from</w:t>
      </w:r>
      <w:r w:rsidR="008C04A9">
        <w:t xml:space="preserve"> (</w:t>
      </w:r>
      <w:r w:rsidR="008C04A9" w:rsidRPr="008C04A9">
        <w:rPr>
          <w:b/>
          <w:bCs/>
        </w:rPr>
        <w:t>believing</w:t>
      </w:r>
      <w:r w:rsidR="008C04A9">
        <w:t>)</w:t>
      </w:r>
      <w:r>
        <w:t xml:space="preserve">, what questions it may encourage </w:t>
      </w:r>
      <w:r w:rsidR="00D841C7">
        <w:t xml:space="preserve">us </w:t>
      </w:r>
      <w:r w:rsidR="008C04A9">
        <w:t xml:space="preserve">and others </w:t>
      </w:r>
      <w:r>
        <w:t>to consider</w:t>
      </w:r>
      <w:r w:rsidR="008C04A9">
        <w:t xml:space="preserve"> (</w:t>
      </w:r>
      <w:r w:rsidR="008C04A9" w:rsidRPr="008C04A9">
        <w:rPr>
          <w:b/>
          <w:bCs/>
        </w:rPr>
        <w:t>thinking</w:t>
      </w:r>
      <w:r w:rsidR="008C04A9">
        <w:t>)</w:t>
      </w:r>
      <w:r>
        <w:t xml:space="preserve">, and vitally, how someone </w:t>
      </w:r>
      <w:r w:rsidR="00D841C7">
        <w:t>takes their belief and lives out that faith in the world around them</w:t>
      </w:r>
      <w:r w:rsidR="008C04A9">
        <w:t>, in essence; what</w:t>
      </w:r>
      <w:r w:rsidR="00173D1B">
        <w:t xml:space="preserve"> it </w:t>
      </w:r>
      <w:r w:rsidR="008C04A9">
        <w:t>means to be a member of that faith. (</w:t>
      </w:r>
      <w:r w:rsidR="008C04A9" w:rsidRPr="008C04A9">
        <w:rPr>
          <w:b/>
          <w:bCs/>
        </w:rPr>
        <w:t>living</w:t>
      </w:r>
      <w:r w:rsidR="008C04A9">
        <w:t>)</w:t>
      </w:r>
    </w:p>
    <w:p w14:paraId="500C8AC6" w14:textId="77777777" w:rsidR="008C04A9" w:rsidRDefault="008C04A9" w:rsidP="00D841C7">
      <w:pPr>
        <w:spacing w:after="32"/>
        <w:ind w:right="143" w:hanging="69"/>
      </w:pPr>
    </w:p>
    <w:p w14:paraId="4607DCEB" w14:textId="77777777" w:rsidR="00022BD3" w:rsidRDefault="00740EF1">
      <w:pPr>
        <w:spacing w:after="0" w:line="259" w:lineRule="auto"/>
        <w:ind w:left="0" w:firstLine="0"/>
      </w:pPr>
      <w:r>
        <w:rPr>
          <w:b/>
        </w:rPr>
        <w:t xml:space="preserve"> </w:t>
      </w:r>
    </w:p>
    <w:p w14:paraId="36B30AC6" w14:textId="77777777" w:rsidR="00022BD3" w:rsidRDefault="00740EF1">
      <w:pPr>
        <w:pStyle w:val="Heading1"/>
        <w:ind w:left="806" w:hanging="723"/>
      </w:pPr>
      <w:r>
        <w:lastRenderedPageBreak/>
        <w:t xml:space="preserve">Curriculum planning in religious education </w:t>
      </w:r>
    </w:p>
    <w:p w14:paraId="0DB11AE2" w14:textId="77777777" w:rsidR="00022BD3" w:rsidRDefault="00740EF1">
      <w:pPr>
        <w:spacing w:after="0" w:line="259" w:lineRule="auto"/>
        <w:ind w:left="821" w:firstLine="0"/>
      </w:pPr>
      <w:r>
        <w:rPr>
          <w:b/>
        </w:rPr>
        <w:t xml:space="preserve"> </w:t>
      </w:r>
    </w:p>
    <w:p w14:paraId="10BB2733" w14:textId="6F810012" w:rsidR="000506CC" w:rsidRDefault="00740EF1" w:rsidP="000506CC">
      <w:pPr>
        <w:ind w:left="709" w:right="143" w:firstLine="0"/>
      </w:pPr>
      <w:r>
        <w:t>We plan our religious education curriculum in accordance with the</w:t>
      </w:r>
      <w:r w:rsidR="000506CC">
        <w:t xml:space="preserve"> local agreed syllabus for RE (Telford &amp; Wrekin SACRE)</w:t>
      </w:r>
      <w:r w:rsidR="00173D1B">
        <w:t>. Our planning is adapted from the Understanding Christianity framework, made appropriate to our children.</w:t>
      </w:r>
      <w:r>
        <w:t xml:space="preserve"> </w:t>
      </w:r>
      <w:r w:rsidR="000506CC">
        <w:t>We ensure that the topics studied in religious education build on prior learning. We offer opportunities for children of all abilities to develop their skills and knowledge in each unit, and we ensure that the progression planned into the scheme of work offers the children an increasing challenge as they move through the school.</w:t>
      </w:r>
      <w:r w:rsidR="000506CC">
        <w:rPr>
          <w:b/>
        </w:rPr>
        <w:t xml:space="preserve"> </w:t>
      </w:r>
    </w:p>
    <w:p w14:paraId="123E809F" w14:textId="05A7FC52" w:rsidR="000506CC" w:rsidRDefault="000506CC" w:rsidP="000506CC">
      <w:pPr>
        <w:spacing w:after="0" w:line="259" w:lineRule="auto"/>
        <w:ind w:left="780" w:firstLine="0"/>
      </w:pPr>
      <w:r>
        <w:rPr>
          <w:b/>
        </w:rPr>
        <w:t xml:space="preserve"> </w:t>
      </w:r>
    </w:p>
    <w:p w14:paraId="0BC37E7B" w14:textId="60718590" w:rsidR="00022BD3" w:rsidRDefault="00740EF1" w:rsidP="000506CC">
      <w:pPr>
        <w:ind w:left="709" w:right="143" w:firstLine="0"/>
      </w:pPr>
      <w:r>
        <w:t xml:space="preserve">Our medium-term plans give details of each unit of work for each term. The </w:t>
      </w:r>
      <w:r w:rsidR="000506CC">
        <w:t>subject leader</w:t>
      </w:r>
      <w:r>
        <w:t xml:space="preserve"> writes the plans for each lesson and lists the specific learning objectives and expected outcomes.</w:t>
      </w:r>
      <w:r>
        <w:rPr>
          <w:b/>
        </w:rPr>
        <w:t xml:space="preserve"> </w:t>
      </w:r>
    </w:p>
    <w:p w14:paraId="65D7E011" w14:textId="77777777" w:rsidR="00022BD3" w:rsidRDefault="00740EF1">
      <w:pPr>
        <w:spacing w:after="0" w:line="259" w:lineRule="auto"/>
        <w:ind w:left="0" w:firstLine="0"/>
      </w:pPr>
      <w:r>
        <w:t xml:space="preserve"> </w:t>
      </w:r>
    </w:p>
    <w:p w14:paraId="19194DDD" w14:textId="77777777" w:rsidR="000506CC" w:rsidRDefault="00740EF1" w:rsidP="000506CC">
      <w:pPr>
        <w:pStyle w:val="Heading1"/>
        <w:ind w:left="765" w:hanging="682"/>
      </w:pPr>
      <w:r>
        <w:t>Contribution of RE to the teaching in other curriculum areas</w:t>
      </w:r>
    </w:p>
    <w:p w14:paraId="313EE1FE" w14:textId="7ACCCA15" w:rsidR="00022BD3" w:rsidRDefault="00740EF1" w:rsidP="000506CC">
      <w:pPr>
        <w:pStyle w:val="Heading1"/>
        <w:ind w:left="765" w:hanging="682"/>
      </w:pPr>
      <w:r>
        <w:t xml:space="preserve">English </w:t>
      </w:r>
    </w:p>
    <w:p w14:paraId="54708E03" w14:textId="77777777" w:rsidR="00022BD3" w:rsidRDefault="00740EF1">
      <w:pPr>
        <w:spacing w:after="0" w:line="259" w:lineRule="auto"/>
        <w:ind w:left="780" w:firstLine="0"/>
      </w:pPr>
      <w:r>
        <w:rPr>
          <w:b/>
        </w:rPr>
        <w:t xml:space="preserve"> </w:t>
      </w:r>
    </w:p>
    <w:p w14:paraId="7D04E087" w14:textId="77777777" w:rsidR="00022BD3" w:rsidRDefault="00740EF1">
      <w:pPr>
        <w:ind w:left="780" w:right="143" w:firstLine="0"/>
      </w:pPr>
      <w:r>
        <w:t xml:space="preserve">Religious education contributes significantly to the teaching of English in our school by actively promoting the skills of reading, writing, speaking and listening. Some of the texts that we use in English have religious themes or content. </w:t>
      </w:r>
    </w:p>
    <w:p w14:paraId="3F269A46" w14:textId="77777777" w:rsidR="00022BD3" w:rsidRDefault="00740EF1">
      <w:pPr>
        <w:spacing w:after="0" w:line="259" w:lineRule="auto"/>
        <w:ind w:left="780" w:firstLine="0"/>
      </w:pPr>
      <w:r>
        <w:t xml:space="preserve"> </w:t>
      </w:r>
    </w:p>
    <w:p w14:paraId="46F93364" w14:textId="77777777" w:rsidR="00022BD3" w:rsidRDefault="00740EF1" w:rsidP="000506CC">
      <w:pPr>
        <w:pStyle w:val="Heading2"/>
        <w:numPr>
          <w:ilvl w:val="0"/>
          <w:numId w:val="0"/>
        </w:numPr>
        <w:ind w:left="765"/>
      </w:pPr>
      <w:r>
        <w:t xml:space="preserve">Personal, social, health and economic education and citizenship </w:t>
      </w:r>
    </w:p>
    <w:p w14:paraId="61355380" w14:textId="77777777" w:rsidR="00022BD3" w:rsidRDefault="00740EF1">
      <w:pPr>
        <w:spacing w:after="0" w:line="259" w:lineRule="auto"/>
        <w:ind w:left="780" w:firstLine="0"/>
      </w:pPr>
      <w:r>
        <w:rPr>
          <w:b/>
        </w:rPr>
        <w:t xml:space="preserve"> </w:t>
      </w:r>
    </w:p>
    <w:p w14:paraId="55D13CFA" w14:textId="77777777" w:rsidR="00022BD3" w:rsidRDefault="00740EF1">
      <w:pPr>
        <w:ind w:left="780" w:right="143" w:firstLine="0"/>
      </w:pPr>
      <w:r>
        <w:t xml:space="preserve">Through our religious education </w:t>
      </w:r>
      <w:proofErr w:type="gramStart"/>
      <w:r>
        <w:t>lessons</w:t>
      </w:r>
      <w:proofErr w:type="gramEnd"/>
      <w:r>
        <w:t xml:space="preserve"> we teach the children about the values and moral beliefs that underpin individual choices of behaviour. So, for example, we contribute to the discussion of topics such as smoking, drugs and health education. We also promote the values and attitudes required for citizenship and community cohesion in a democracy by teaching respect for others and the need for personal responsibility. In general, by promoting tolerance and understanding of other people, we enable children to appreciate what it means to be positive members of our pluralistic society. </w:t>
      </w:r>
    </w:p>
    <w:p w14:paraId="571D16BD" w14:textId="77777777" w:rsidR="00022BD3" w:rsidRDefault="00740EF1">
      <w:pPr>
        <w:spacing w:after="0" w:line="259" w:lineRule="auto"/>
        <w:ind w:left="0" w:firstLine="0"/>
      </w:pPr>
      <w:r>
        <w:t xml:space="preserve"> </w:t>
      </w:r>
    </w:p>
    <w:p w14:paraId="11FE3B49" w14:textId="77777777" w:rsidR="00022BD3" w:rsidRDefault="00740EF1" w:rsidP="000506CC">
      <w:pPr>
        <w:pStyle w:val="Heading2"/>
        <w:numPr>
          <w:ilvl w:val="0"/>
          <w:numId w:val="0"/>
        </w:numPr>
        <w:ind w:left="284" w:firstLine="436"/>
      </w:pPr>
      <w:r>
        <w:t xml:space="preserve">Spiritual, moral, social and cultural development </w:t>
      </w:r>
    </w:p>
    <w:p w14:paraId="61352533" w14:textId="77777777" w:rsidR="00022BD3" w:rsidRDefault="00740EF1">
      <w:pPr>
        <w:spacing w:after="0" w:line="259" w:lineRule="auto"/>
        <w:ind w:left="780" w:firstLine="0"/>
      </w:pPr>
      <w:r>
        <w:rPr>
          <w:b/>
        </w:rPr>
        <w:t xml:space="preserve"> </w:t>
      </w:r>
    </w:p>
    <w:p w14:paraId="4EE112E2" w14:textId="77777777" w:rsidR="00022BD3" w:rsidRDefault="00740EF1">
      <w:pPr>
        <w:ind w:left="780" w:right="143" w:firstLine="0"/>
      </w:pPr>
      <w:r>
        <w:t xml:space="preserve">Through religious education in our </w:t>
      </w:r>
      <w:proofErr w:type="gramStart"/>
      <w:r>
        <w:t>school</w:t>
      </w:r>
      <w:proofErr w:type="gramEnd"/>
      <w:r>
        <w:t xml:space="preserve"> we provide opportunities for spiritual development. Children consider and respond to questions concerning the meaning and purpose of life. We help them to recognise the difference between right and wrong, through the study of moral and ethical questions. We enhance their social development by helping them to build a sense of identity in a multicultural society. Children explore issues of </w:t>
      </w:r>
      <w:r>
        <w:lastRenderedPageBreak/>
        <w:t xml:space="preserve">religious faith and values and, in so doing, they develop their knowledge and understanding of the cultural context of their own lives. </w:t>
      </w:r>
    </w:p>
    <w:p w14:paraId="2B9E3D85" w14:textId="77777777" w:rsidR="00022BD3" w:rsidRDefault="00740EF1">
      <w:pPr>
        <w:spacing w:after="0" w:line="259" w:lineRule="auto"/>
        <w:ind w:left="780" w:firstLine="0"/>
      </w:pPr>
      <w:r>
        <w:t xml:space="preserve"> </w:t>
      </w:r>
    </w:p>
    <w:p w14:paraId="70AAF3DA" w14:textId="43A03405" w:rsidR="00022BD3" w:rsidRDefault="00740EF1" w:rsidP="000506CC">
      <w:pPr>
        <w:spacing w:after="0" w:line="259" w:lineRule="auto"/>
        <w:ind w:left="98" w:firstLine="622"/>
      </w:pPr>
      <w:r>
        <w:rPr>
          <w:b/>
          <w:color w:val="212121"/>
        </w:rPr>
        <w:t xml:space="preserve"> British Values </w:t>
      </w:r>
    </w:p>
    <w:p w14:paraId="6959D88C" w14:textId="77777777" w:rsidR="00022BD3" w:rsidRDefault="00740EF1">
      <w:pPr>
        <w:spacing w:after="0" w:line="259" w:lineRule="auto"/>
        <w:ind w:left="773" w:firstLine="0"/>
      </w:pPr>
      <w:r>
        <w:rPr>
          <w:b/>
          <w:color w:val="212121"/>
        </w:rPr>
        <w:t xml:space="preserve"> </w:t>
      </w:r>
    </w:p>
    <w:p w14:paraId="36D5517F" w14:textId="050357AF" w:rsidR="00022BD3" w:rsidRDefault="00740EF1">
      <w:pPr>
        <w:spacing w:after="0" w:line="239" w:lineRule="auto"/>
        <w:ind w:left="773" w:right="10" w:firstLine="0"/>
      </w:pPr>
      <w:r>
        <w:rPr>
          <w:color w:val="212121"/>
        </w:rPr>
        <w:t xml:space="preserve">Many of the British values are studied explicitly as religious and non-religious concepts across the </w:t>
      </w:r>
      <w:r w:rsidR="000506CC">
        <w:rPr>
          <w:color w:val="212121"/>
        </w:rPr>
        <w:t>school</w:t>
      </w:r>
      <w:r>
        <w:rPr>
          <w:color w:val="212121"/>
        </w:rPr>
        <w:t xml:space="preserve"> in RE. We enjoy learning about different faiths and cultures from around the world. We promote diversity through celebrations of different faiths and cultures. We aim to foster mutual respect through structured debate and discussion. Children are encouraged to question and explore sensitive and controversial issues, whilst maintaining tolerance and respect for the views and beliefs of others. The RE curriculum is focused on understanding the beliefs and </w:t>
      </w:r>
      <w:r w:rsidR="000506CC">
        <w:rPr>
          <w:color w:val="212121"/>
        </w:rPr>
        <w:t>worldviews</w:t>
      </w:r>
      <w:r>
        <w:rPr>
          <w:color w:val="212121"/>
        </w:rPr>
        <w:t xml:space="preserve"> of different people and through understanding, true tolerance develops. Members of different</w:t>
      </w:r>
      <w:r>
        <w:t xml:space="preserve"> </w:t>
      </w:r>
      <w:r>
        <w:rPr>
          <w:color w:val="212121"/>
        </w:rPr>
        <w:t xml:space="preserve">faiths are welcome in our school and are encouraged to share their knowledge with us. We enjoy visiting and learning about places of worship from different faiths. </w:t>
      </w:r>
    </w:p>
    <w:p w14:paraId="30A4386C" w14:textId="77777777" w:rsidR="00022BD3" w:rsidRDefault="00740EF1">
      <w:pPr>
        <w:spacing w:after="0" w:line="259" w:lineRule="auto"/>
        <w:ind w:left="773" w:firstLine="0"/>
      </w:pPr>
      <w:r>
        <w:t xml:space="preserve"> </w:t>
      </w:r>
    </w:p>
    <w:p w14:paraId="2715656C" w14:textId="77777777" w:rsidR="00022BD3" w:rsidRDefault="00740EF1">
      <w:pPr>
        <w:pStyle w:val="Heading1"/>
        <w:ind w:left="758" w:hanging="675"/>
      </w:pPr>
      <w:r>
        <w:t xml:space="preserve">RE and inclusion </w:t>
      </w:r>
    </w:p>
    <w:p w14:paraId="7AE0A012" w14:textId="77777777" w:rsidR="00022BD3" w:rsidRDefault="00740EF1">
      <w:pPr>
        <w:spacing w:after="0" w:line="259" w:lineRule="auto"/>
        <w:ind w:left="773" w:firstLine="0"/>
      </w:pPr>
      <w:r>
        <w:rPr>
          <w:b/>
        </w:rPr>
        <w:t xml:space="preserve"> </w:t>
      </w:r>
    </w:p>
    <w:p w14:paraId="1669C974" w14:textId="4A5875DD" w:rsidR="00022BD3" w:rsidRDefault="00740EF1" w:rsidP="000506CC">
      <w:pPr>
        <w:ind w:left="771" w:right="309" w:hanging="51"/>
      </w:pPr>
      <w:r>
        <w:rPr>
          <w:b/>
        </w:rPr>
        <w:t xml:space="preserve"> </w:t>
      </w:r>
      <w:r>
        <w:t>At our school we teach religious education to all children, whatever their ability and individual needs. Religious education forms part of the school’s curriculum policy to provide a broad and balanced education to all children. Through our religious education teaching we provide learning opportunities that enable all pupils to make good progress. We strive hard to meet the needs of those pupils with special educational needs, those with disabilities, those with special gifts and talents, and those learning English as an additional language, and we take all reasonable steps to achieve this.</w:t>
      </w:r>
      <w:r>
        <w:rPr>
          <w:b/>
        </w:rPr>
        <w:t xml:space="preserve"> </w:t>
      </w:r>
    </w:p>
    <w:p w14:paraId="62CC5A35" w14:textId="347A7AD1" w:rsidR="00022BD3" w:rsidRDefault="00740EF1" w:rsidP="000506CC">
      <w:pPr>
        <w:spacing w:after="0" w:line="259" w:lineRule="auto"/>
        <w:ind w:left="773" w:firstLine="0"/>
      </w:pPr>
      <w:r>
        <w:rPr>
          <w:b/>
        </w:rPr>
        <w:t xml:space="preserve"> </w:t>
      </w:r>
    </w:p>
    <w:p w14:paraId="54AD8C01" w14:textId="67A38778" w:rsidR="00022BD3" w:rsidRDefault="00740EF1" w:rsidP="008918EB">
      <w:pPr>
        <w:ind w:left="771" w:right="143" w:firstLine="0"/>
      </w:pPr>
      <w:r>
        <w:t>We enable all pupils to have access to the full range of activities involved in religious education. Where children are to participate in activities outside the classroom for example, visits to places of worship, we carry out a risk assessment prior to the activity, to ensure that the activity is safe and appropriate for all pupils.</w:t>
      </w:r>
      <w:r>
        <w:rPr>
          <w:b/>
        </w:rPr>
        <w:t xml:space="preserve"> </w:t>
      </w:r>
    </w:p>
    <w:p w14:paraId="20E0D9A8" w14:textId="77777777" w:rsidR="00022BD3" w:rsidRDefault="00740EF1">
      <w:pPr>
        <w:spacing w:after="0" w:line="259" w:lineRule="auto"/>
        <w:ind w:left="0" w:firstLine="0"/>
      </w:pPr>
      <w:r>
        <w:t xml:space="preserve"> </w:t>
      </w:r>
    </w:p>
    <w:p w14:paraId="6D0ACCF5" w14:textId="77777777" w:rsidR="00022BD3" w:rsidRDefault="00740EF1">
      <w:pPr>
        <w:pStyle w:val="Heading1"/>
        <w:ind w:left="806" w:hanging="723"/>
      </w:pPr>
      <w:r>
        <w:t xml:space="preserve">Assessment for learning </w:t>
      </w:r>
    </w:p>
    <w:p w14:paraId="5265C56B" w14:textId="77777777" w:rsidR="00022BD3" w:rsidRDefault="00740EF1">
      <w:pPr>
        <w:spacing w:after="0" w:line="259" w:lineRule="auto"/>
        <w:ind w:left="821" w:firstLine="0"/>
      </w:pPr>
      <w:r>
        <w:rPr>
          <w:b/>
        </w:rPr>
        <w:t xml:space="preserve"> </w:t>
      </w:r>
    </w:p>
    <w:p w14:paraId="255381CC" w14:textId="693F3FAD" w:rsidR="00022BD3" w:rsidRDefault="008918EB" w:rsidP="008918EB">
      <w:pPr>
        <w:ind w:left="771" w:right="143" w:hanging="51"/>
      </w:pPr>
      <w:r>
        <w:t xml:space="preserve"> </w:t>
      </w:r>
      <w:r w:rsidR="00740EF1">
        <w:t xml:space="preserve">Children demonstrate their ability in RE through a variety of different ways. Teachers will assess children’s work in religious education by making informal judgements as we observe them during lessons. On completion of a piece of work, the teacher assesses the work and gives the child written or verbal feedback to help guide progress. Children are encouraged to make </w:t>
      </w:r>
      <w:r w:rsidR="00740EF1">
        <w:lastRenderedPageBreak/>
        <w:t>judgements about how they might improve their work in the future. This information is used to assess the progress of each child, for setting new goals, and for passing information on to the next teacher and the RE leader at the end of the year.</w:t>
      </w:r>
      <w:r w:rsidR="00740EF1">
        <w:rPr>
          <w:b/>
        </w:rPr>
        <w:t xml:space="preserve"> </w:t>
      </w:r>
    </w:p>
    <w:p w14:paraId="0FA7467B" w14:textId="77777777" w:rsidR="00022BD3" w:rsidRDefault="00740EF1">
      <w:pPr>
        <w:spacing w:after="0" w:line="259" w:lineRule="auto"/>
        <w:ind w:left="0" w:firstLine="0"/>
      </w:pPr>
      <w:r>
        <w:t xml:space="preserve"> </w:t>
      </w:r>
    </w:p>
    <w:p w14:paraId="1F478838" w14:textId="77777777" w:rsidR="00022BD3" w:rsidRDefault="00740EF1">
      <w:pPr>
        <w:pStyle w:val="Heading1"/>
        <w:ind w:left="772" w:hanging="689"/>
      </w:pPr>
      <w:r>
        <w:t xml:space="preserve">Resources </w:t>
      </w:r>
    </w:p>
    <w:p w14:paraId="16419447" w14:textId="77777777" w:rsidR="00022BD3" w:rsidRDefault="00740EF1">
      <w:pPr>
        <w:spacing w:after="0" w:line="259" w:lineRule="auto"/>
        <w:ind w:left="788" w:firstLine="0"/>
      </w:pPr>
      <w:r>
        <w:rPr>
          <w:b/>
        </w:rPr>
        <w:t xml:space="preserve"> </w:t>
      </w:r>
    </w:p>
    <w:p w14:paraId="6CE229A7" w14:textId="12750BC2" w:rsidR="00022BD3" w:rsidRPr="008918EB" w:rsidRDefault="00740EF1" w:rsidP="008918EB">
      <w:pPr>
        <w:ind w:left="771" w:right="143" w:hanging="51"/>
        <w:rPr>
          <w:bCs/>
        </w:rPr>
      </w:pPr>
      <w:r>
        <w:rPr>
          <w:b/>
        </w:rPr>
        <w:t xml:space="preserve"> </w:t>
      </w:r>
      <w:r>
        <w:t xml:space="preserve">We </w:t>
      </w:r>
      <w:r w:rsidR="008918EB">
        <w:t xml:space="preserve">aim to </w:t>
      </w:r>
      <w:r>
        <w:t>have sufficient resources in our school to be able to teach all our religious education teaching units. There is a</w:t>
      </w:r>
      <w:r w:rsidR="008918EB">
        <w:t>n expectation that each classroom will contain a copy of the Bible within its Worship Corner. A</w:t>
      </w:r>
      <w:r>
        <w:t xml:space="preserve"> collection of religious artefacts which we use to enrich teaching in religious education</w:t>
      </w:r>
      <w:r w:rsidR="008918EB">
        <w:t xml:space="preserve"> are stored within school.</w:t>
      </w:r>
      <w:r>
        <w:t xml:space="preserve"> The school library has a good supply of RE topic books.</w:t>
      </w:r>
      <w:r>
        <w:rPr>
          <w:b/>
        </w:rPr>
        <w:t xml:space="preserve"> </w:t>
      </w:r>
      <w:r w:rsidR="008918EB">
        <w:rPr>
          <w:bCs/>
        </w:rPr>
        <w:t xml:space="preserve">Through our partnership with the local multicultural development team, we have access to artefact and resource boxes which can be loaned to support the delivery of the curriculum. </w:t>
      </w:r>
    </w:p>
    <w:p w14:paraId="3B64DEE9" w14:textId="77777777" w:rsidR="00022BD3" w:rsidRDefault="00740EF1">
      <w:pPr>
        <w:spacing w:after="0" w:line="259" w:lineRule="auto"/>
        <w:ind w:left="98" w:firstLine="0"/>
      </w:pPr>
      <w:r>
        <w:rPr>
          <w:b/>
        </w:rPr>
        <w:t xml:space="preserve"> </w:t>
      </w:r>
    </w:p>
    <w:p w14:paraId="27C85235" w14:textId="77777777" w:rsidR="00022BD3" w:rsidRDefault="00740EF1">
      <w:pPr>
        <w:pStyle w:val="Heading1"/>
        <w:ind w:left="806" w:hanging="723"/>
      </w:pPr>
      <w:r>
        <w:t xml:space="preserve">Monitoring and review </w:t>
      </w:r>
    </w:p>
    <w:p w14:paraId="4B06929F" w14:textId="77777777" w:rsidR="00022BD3" w:rsidRDefault="00740EF1">
      <w:pPr>
        <w:spacing w:after="0" w:line="259" w:lineRule="auto"/>
        <w:ind w:left="821" w:firstLine="0"/>
      </w:pPr>
      <w:r>
        <w:rPr>
          <w:b/>
        </w:rPr>
        <w:t xml:space="preserve"> </w:t>
      </w:r>
    </w:p>
    <w:p w14:paraId="5633AFA8" w14:textId="2404323A" w:rsidR="00022BD3" w:rsidRDefault="00740EF1" w:rsidP="008918EB">
      <w:pPr>
        <w:ind w:left="771" w:right="143" w:hanging="51"/>
      </w:pPr>
      <w:r>
        <w:rPr>
          <w:b/>
        </w:rPr>
        <w:t xml:space="preserve"> </w:t>
      </w:r>
      <w:r>
        <w:t xml:space="preserve">The RE leader is responsible for monitoring the standards of the children’s work and the quality of the teaching in religious education. </w:t>
      </w:r>
      <w:r w:rsidR="008918EB">
        <w:t>The subject leader</w:t>
      </w:r>
      <w:r>
        <w:t xml:space="preserve"> is also responsible for supporting colleagues in their teaching, for being informed about current developments in the subject, and for providing a strategic lead and direction for RE in the school. The leader presents the headteacher with an annual</w:t>
      </w:r>
      <w:r w:rsidR="008918EB">
        <w:t xml:space="preserve"> subject leader action plan </w:t>
      </w:r>
      <w:r>
        <w:t>report which evaluates strengths and weaknesses in the subject and indicates areas for further improvement</w:t>
      </w:r>
      <w:r w:rsidR="008918EB">
        <w:t xml:space="preserve"> as well as highlighting </w:t>
      </w:r>
      <w:proofErr w:type="gramStart"/>
      <w:r w:rsidR="008918EB">
        <w:t>short, medium &amp; long term</w:t>
      </w:r>
      <w:proofErr w:type="gramEnd"/>
      <w:r w:rsidR="008918EB">
        <w:t xml:space="preserve"> goals. The subject leader</w:t>
      </w:r>
      <w:r>
        <w:t xml:space="preserve"> has </w:t>
      </w:r>
      <w:proofErr w:type="gramStart"/>
      <w:r>
        <w:t>specially-allocated</w:t>
      </w:r>
      <w:proofErr w:type="gramEnd"/>
      <w:r>
        <w:t xml:space="preserve"> time for carrying out the vital task of reviewing samples of the children’s work and visiting classes to observe teaching in the subject.</w:t>
      </w:r>
      <w:r>
        <w:rPr>
          <w:b/>
        </w:rPr>
        <w:t xml:space="preserve"> </w:t>
      </w:r>
    </w:p>
    <w:p w14:paraId="17E6AE54" w14:textId="77777777" w:rsidR="00022BD3" w:rsidRDefault="00740EF1">
      <w:pPr>
        <w:spacing w:after="0" w:line="259" w:lineRule="auto"/>
        <w:ind w:left="98" w:firstLine="0"/>
        <w:rPr>
          <w:b/>
        </w:rPr>
      </w:pPr>
      <w:r>
        <w:rPr>
          <w:b/>
        </w:rPr>
        <w:t xml:space="preserve"> </w:t>
      </w:r>
    </w:p>
    <w:p w14:paraId="790DA18D" w14:textId="5E6B6CCF" w:rsidR="00125CAE" w:rsidRDefault="00125CAE" w:rsidP="00125CAE">
      <w:pPr>
        <w:spacing w:after="0" w:line="259" w:lineRule="auto"/>
        <w:ind w:left="851" w:firstLine="0"/>
        <w:rPr>
          <w:b/>
        </w:rPr>
      </w:pPr>
      <w:r>
        <w:rPr>
          <w:b/>
        </w:rPr>
        <w:t>Religious context of our school</w:t>
      </w:r>
    </w:p>
    <w:p w14:paraId="354B741A" w14:textId="77777777" w:rsidR="00125CAE" w:rsidRDefault="00125CAE" w:rsidP="00125CAE">
      <w:pPr>
        <w:spacing w:after="0" w:line="259" w:lineRule="auto"/>
        <w:ind w:left="851" w:firstLine="0"/>
        <w:rPr>
          <w:szCs w:val="24"/>
        </w:rPr>
      </w:pPr>
    </w:p>
    <w:p w14:paraId="4CEDDDC6" w14:textId="6A21FF49" w:rsidR="00125CAE" w:rsidRDefault="00125CAE" w:rsidP="00125CAE">
      <w:pPr>
        <w:spacing w:after="0" w:line="259" w:lineRule="auto"/>
        <w:ind w:left="851" w:firstLine="0"/>
        <w:rPr>
          <w:szCs w:val="24"/>
        </w:rPr>
      </w:pPr>
      <w:r w:rsidRPr="00125CAE">
        <w:rPr>
          <w:szCs w:val="24"/>
        </w:rPr>
        <w:t>At the point of writing, the current religious representation at Newport C of E Junior School stands as follows:</w:t>
      </w:r>
    </w:p>
    <w:p w14:paraId="062F9046" w14:textId="77777777" w:rsidR="00125CAE" w:rsidRPr="00125CAE" w:rsidRDefault="00125CAE" w:rsidP="00125CAE">
      <w:pPr>
        <w:spacing w:after="0" w:line="259" w:lineRule="auto"/>
        <w:ind w:left="851" w:firstLine="0"/>
        <w:rPr>
          <w:szCs w:val="24"/>
        </w:rPr>
      </w:pPr>
    </w:p>
    <w:p w14:paraId="5C61E326" w14:textId="77777777" w:rsidR="00125CAE" w:rsidRPr="00125CAE" w:rsidRDefault="00125CAE" w:rsidP="00125CAE">
      <w:pPr>
        <w:spacing w:after="0" w:line="259" w:lineRule="auto"/>
        <w:ind w:left="851" w:firstLine="0"/>
        <w:rPr>
          <w:szCs w:val="24"/>
        </w:rPr>
      </w:pPr>
      <w:r w:rsidRPr="00125CAE">
        <w:rPr>
          <w:szCs w:val="24"/>
        </w:rPr>
        <w:t>Christian: 44%</w:t>
      </w:r>
    </w:p>
    <w:p w14:paraId="32540A10" w14:textId="6E75F350" w:rsidR="00125CAE" w:rsidRPr="00125CAE" w:rsidRDefault="00125CAE" w:rsidP="00125CAE">
      <w:pPr>
        <w:spacing w:after="0" w:line="259" w:lineRule="auto"/>
        <w:ind w:left="851" w:firstLine="0"/>
        <w:rPr>
          <w:szCs w:val="24"/>
        </w:rPr>
      </w:pPr>
      <w:r w:rsidRPr="00125CAE">
        <w:rPr>
          <w:szCs w:val="24"/>
        </w:rPr>
        <w:t xml:space="preserve">Religion not declared: </w:t>
      </w:r>
      <w:r w:rsidR="00881F9D">
        <w:rPr>
          <w:szCs w:val="24"/>
        </w:rPr>
        <w:t>49</w:t>
      </w:r>
      <w:r w:rsidRPr="00125CAE">
        <w:rPr>
          <w:szCs w:val="24"/>
        </w:rPr>
        <w:t>%</w:t>
      </w:r>
    </w:p>
    <w:p w14:paraId="5D12D8CF" w14:textId="1FB3315F" w:rsidR="00125CAE" w:rsidRPr="00125CAE" w:rsidRDefault="00125CAE" w:rsidP="00125CAE">
      <w:pPr>
        <w:spacing w:after="0" w:line="259" w:lineRule="auto"/>
        <w:ind w:left="851" w:firstLine="0"/>
        <w:rPr>
          <w:szCs w:val="24"/>
        </w:rPr>
      </w:pPr>
      <w:r w:rsidRPr="00125CAE">
        <w:rPr>
          <w:szCs w:val="24"/>
        </w:rPr>
        <w:t xml:space="preserve">Catholic: </w:t>
      </w:r>
      <w:r w:rsidR="00FA69B8">
        <w:rPr>
          <w:szCs w:val="24"/>
        </w:rPr>
        <w:t>3</w:t>
      </w:r>
      <w:r w:rsidRPr="00125CAE">
        <w:rPr>
          <w:szCs w:val="24"/>
        </w:rPr>
        <w:t>%</w:t>
      </w:r>
    </w:p>
    <w:p w14:paraId="3714649A" w14:textId="77777777" w:rsidR="00125CAE" w:rsidRPr="00125CAE" w:rsidRDefault="00125CAE" w:rsidP="00125CAE">
      <w:pPr>
        <w:spacing w:after="0" w:line="259" w:lineRule="auto"/>
        <w:ind w:left="851" w:firstLine="0"/>
        <w:rPr>
          <w:szCs w:val="24"/>
        </w:rPr>
      </w:pPr>
      <w:r w:rsidRPr="00125CAE">
        <w:rPr>
          <w:szCs w:val="24"/>
        </w:rPr>
        <w:t>Muslim: 2%</w:t>
      </w:r>
    </w:p>
    <w:p w14:paraId="246434E6" w14:textId="40FDA04E" w:rsidR="00125CAE" w:rsidRPr="00125CAE" w:rsidRDefault="006A6FDF" w:rsidP="00125CAE">
      <w:pPr>
        <w:spacing w:after="0" w:line="259" w:lineRule="auto"/>
        <w:ind w:left="851" w:firstLine="0"/>
        <w:rPr>
          <w:szCs w:val="24"/>
        </w:rPr>
      </w:pPr>
      <w:r>
        <w:rPr>
          <w:szCs w:val="24"/>
        </w:rPr>
        <w:t>Sikhism</w:t>
      </w:r>
      <w:r w:rsidR="00125CAE" w:rsidRPr="00125CAE">
        <w:rPr>
          <w:szCs w:val="24"/>
        </w:rPr>
        <w:t xml:space="preserve">: </w:t>
      </w:r>
      <w:r w:rsidR="000F7B76">
        <w:rPr>
          <w:szCs w:val="24"/>
        </w:rPr>
        <w:t>2</w:t>
      </w:r>
      <w:r w:rsidR="00125CAE" w:rsidRPr="00125CAE">
        <w:rPr>
          <w:szCs w:val="24"/>
        </w:rPr>
        <w:t>%</w:t>
      </w:r>
    </w:p>
    <w:p w14:paraId="448CBA17" w14:textId="334E23F0" w:rsidR="00125CAE" w:rsidRPr="00125CAE" w:rsidRDefault="00125CAE" w:rsidP="00125CAE">
      <w:pPr>
        <w:spacing w:after="0" w:line="259" w:lineRule="auto"/>
        <w:ind w:left="851" w:firstLine="0"/>
        <w:rPr>
          <w:szCs w:val="24"/>
        </w:rPr>
      </w:pPr>
      <w:r w:rsidRPr="00125CAE">
        <w:rPr>
          <w:szCs w:val="24"/>
        </w:rPr>
        <w:t>(The above information is subject to change at any point due to movement of children on/off roll.)</w:t>
      </w:r>
    </w:p>
    <w:p w14:paraId="5DEFEDEC" w14:textId="77777777" w:rsidR="00125CAE" w:rsidRDefault="00125CAE" w:rsidP="00125CAE">
      <w:pPr>
        <w:spacing w:after="0" w:line="259" w:lineRule="auto"/>
        <w:ind w:left="851" w:firstLine="0"/>
        <w:rPr>
          <w:rFonts w:ascii="SassoonCRInfant" w:hAnsi="SassoonCRInfant"/>
          <w:sz w:val="26"/>
        </w:rPr>
      </w:pPr>
    </w:p>
    <w:p w14:paraId="17434D71" w14:textId="77777777" w:rsidR="00125CAE" w:rsidRPr="00125CAE" w:rsidRDefault="00125CAE" w:rsidP="00125CAE">
      <w:pPr>
        <w:spacing w:after="0" w:line="259" w:lineRule="auto"/>
        <w:ind w:left="851" w:firstLine="0"/>
        <w:rPr>
          <w:b/>
        </w:rPr>
      </w:pPr>
    </w:p>
    <w:p w14:paraId="7CCC19D4" w14:textId="412F5F51" w:rsidR="008918EB" w:rsidRDefault="008918EB" w:rsidP="008918EB">
      <w:pPr>
        <w:spacing w:after="0" w:line="259" w:lineRule="auto"/>
        <w:ind w:left="851" w:firstLine="0"/>
        <w:rPr>
          <w:b/>
        </w:rPr>
      </w:pPr>
      <w:r>
        <w:rPr>
          <w:b/>
        </w:rPr>
        <w:t>Reviewed October 202</w:t>
      </w:r>
      <w:r w:rsidR="00881F9D">
        <w:rPr>
          <w:b/>
        </w:rPr>
        <w:t>4</w:t>
      </w:r>
    </w:p>
    <w:p w14:paraId="6203D776" w14:textId="492BDFA7" w:rsidR="008918EB" w:rsidRDefault="008918EB" w:rsidP="008918EB">
      <w:pPr>
        <w:spacing w:after="0" w:line="259" w:lineRule="auto"/>
        <w:ind w:left="851" w:firstLine="0"/>
        <w:rPr>
          <w:b/>
        </w:rPr>
      </w:pPr>
      <w:r>
        <w:rPr>
          <w:b/>
        </w:rPr>
        <w:t>M Jones</w:t>
      </w:r>
    </w:p>
    <w:p w14:paraId="515CCB32" w14:textId="6BD67F06" w:rsidR="008918EB" w:rsidRDefault="008918EB" w:rsidP="008918EB">
      <w:pPr>
        <w:spacing w:after="0" w:line="259" w:lineRule="auto"/>
        <w:ind w:left="851" w:firstLine="0"/>
      </w:pPr>
      <w:r>
        <w:rPr>
          <w:b/>
        </w:rPr>
        <w:t>RE Subject Leader</w:t>
      </w:r>
    </w:p>
    <w:p w14:paraId="07BA8E62" w14:textId="77777777" w:rsidR="00022BD3" w:rsidRDefault="00740EF1">
      <w:pPr>
        <w:spacing w:after="0" w:line="259" w:lineRule="auto"/>
        <w:ind w:left="773" w:firstLine="0"/>
      </w:pPr>
      <w:r>
        <w:t xml:space="preserve"> </w:t>
      </w:r>
    </w:p>
    <w:p w14:paraId="1AF4EC1E" w14:textId="77777777" w:rsidR="00022BD3" w:rsidRDefault="00740EF1">
      <w:pPr>
        <w:spacing w:after="0" w:line="259" w:lineRule="auto"/>
        <w:ind w:left="0" w:firstLine="0"/>
      </w:pPr>
      <w:r>
        <w:rPr>
          <w:b/>
        </w:rPr>
        <w:t xml:space="preserve"> </w:t>
      </w:r>
    </w:p>
    <w:p w14:paraId="4112FC50" w14:textId="77777777" w:rsidR="00022BD3" w:rsidRDefault="00740EF1">
      <w:pPr>
        <w:spacing w:after="0" w:line="259" w:lineRule="auto"/>
        <w:ind w:left="0" w:firstLine="0"/>
      </w:pPr>
      <w:r>
        <w:t xml:space="preserve"> </w:t>
      </w:r>
    </w:p>
    <w:p w14:paraId="1066527F" w14:textId="77777777" w:rsidR="00022BD3" w:rsidRDefault="00740EF1">
      <w:pPr>
        <w:spacing w:after="0" w:line="259" w:lineRule="auto"/>
        <w:ind w:left="0" w:firstLine="0"/>
      </w:pPr>
      <w:r>
        <w:rPr>
          <w:b/>
        </w:rPr>
        <w:t xml:space="preserve"> </w:t>
      </w:r>
    </w:p>
    <w:p w14:paraId="407785EA" w14:textId="77777777" w:rsidR="00022BD3" w:rsidRDefault="00740EF1">
      <w:pPr>
        <w:spacing w:after="0" w:line="259" w:lineRule="auto"/>
        <w:ind w:left="0" w:firstLine="0"/>
      </w:pPr>
      <w:r>
        <w:rPr>
          <w:b/>
        </w:rPr>
        <w:t xml:space="preserve"> </w:t>
      </w:r>
    </w:p>
    <w:sectPr w:rsidR="00022BD3">
      <w:footerReference w:type="even" r:id="rId8"/>
      <w:footerReference w:type="first" r:id="rId9"/>
      <w:pgSz w:w="11906" w:h="16838"/>
      <w:pgMar w:top="727" w:right="737" w:bottom="1667" w:left="720"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46FEA" w14:textId="77777777" w:rsidR="00BA6EEB" w:rsidRDefault="00BA6EEB">
      <w:pPr>
        <w:spacing w:after="0" w:line="240" w:lineRule="auto"/>
      </w:pPr>
      <w:r>
        <w:separator/>
      </w:r>
    </w:p>
  </w:endnote>
  <w:endnote w:type="continuationSeparator" w:id="0">
    <w:p w14:paraId="3489D492" w14:textId="77777777" w:rsidR="00BA6EEB" w:rsidRDefault="00BA6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assoonCRInfant">
    <w:altName w:val="Calibri"/>
    <w:charset w:val="00"/>
    <w:family w:val="auto"/>
    <w:pitch w:val="variable"/>
    <w:sig w:usb0="A00000AF" w:usb1="10002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22A7E" w14:textId="77777777" w:rsidR="00022BD3" w:rsidRDefault="00740EF1">
    <w:pPr>
      <w:spacing w:after="0" w:line="238" w:lineRule="auto"/>
      <w:ind w:left="0" w:firstLine="6563"/>
    </w:pPr>
    <w:r>
      <w:rPr>
        <w:noProof/>
      </w:rPr>
      <w:drawing>
        <wp:anchor distT="0" distB="0" distL="114300" distR="114300" simplePos="0" relativeHeight="251658240" behindDoc="0" locked="0" layoutInCell="1" allowOverlap="0" wp14:anchorId="7C9351A2" wp14:editId="3AAFB2EE">
          <wp:simplePos x="0" y="0"/>
          <wp:positionH relativeFrom="page">
            <wp:posOffset>5864860</wp:posOffset>
          </wp:positionH>
          <wp:positionV relativeFrom="page">
            <wp:posOffset>9637915</wp:posOffset>
          </wp:positionV>
          <wp:extent cx="1238123" cy="421005"/>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238123" cy="421005"/>
                  </a:xfrm>
                  <a:prstGeom prst="rect">
                    <a:avLst/>
                  </a:prstGeom>
                </pic:spPr>
              </pic:pic>
            </a:graphicData>
          </a:graphic>
        </wp:anchor>
      </w:drawing>
    </w:r>
    <w:r>
      <w:rPr>
        <w:rFonts w:ascii="Calibri" w:eastAsia="Calibri" w:hAnsi="Calibri" w:cs="Calibri"/>
        <w:sz w:val="17"/>
      </w:rPr>
      <w:t>Copyright © 2022 NATRE</w:t>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21AE6" w14:textId="77777777" w:rsidR="00022BD3" w:rsidRDefault="00740EF1">
    <w:pPr>
      <w:spacing w:after="0" w:line="238" w:lineRule="auto"/>
      <w:ind w:left="0" w:firstLine="6563"/>
    </w:pPr>
    <w:r>
      <w:rPr>
        <w:noProof/>
      </w:rPr>
      <w:drawing>
        <wp:anchor distT="0" distB="0" distL="114300" distR="114300" simplePos="0" relativeHeight="251660288" behindDoc="0" locked="0" layoutInCell="1" allowOverlap="0" wp14:anchorId="1E57FCD6" wp14:editId="308B5D0F">
          <wp:simplePos x="0" y="0"/>
          <wp:positionH relativeFrom="page">
            <wp:posOffset>5864860</wp:posOffset>
          </wp:positionH>
          <wp:positionV relativeFrom="page">
            <wp:posOffset>9637915</wp:posOffset>
          </wp:positionV>
          <wp:extent cx="1238123" cy="421005"/>
          <wp:effectExtent l="0" t="0" r="0" b="0"/>
          <wp:wrapSquare wrapText="bothSides"/>
          <wp:docPr id="2100977437" name="Picture 2100977437"/>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238123" cy="421005"/>
                  </a:xfrm>
                  <a:prstGeom prst="rect">
                    <a:avLst/>
                  </a:prstGeom>
                </pic:spPr>
              </pic:pic>
            </a:graphicData>
          </a:graphic>
        </wp:anchor>
      </w:drawing>
    </w:r>
    <w:r>
      <w:rPr>
        <w:rFonts w:ascii="Calibri" w:eastAsia="Calibri" w:hAnsi="Calibri" w:cs="Calibri"/>
        <w:sz w:val="17"/>
      </w:rPr>
      <w:t>Copyright © 2022 NATRE</w:t>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C030D6" w14:textId="77777777" w:rsidR="00BA6EEB" w:rsidRDefault="00BA6EEB">
      <w:pPr>
        <w:spacing w:after="0" w:line="240" w:lineRule="auto"/>
      </w:pPr>
      <w:r>
        <w:separator/>
      </w:r>
    </w:p>
  </w:footnote>
  <w:footnote w:type="continuationSeparator" w:id="0">
    <w:p w14:paraId="072A582B" w14:textId="77777777" w:rsidR="00BA6EEB" w:rsidRDefault="00BA6E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37B95"/>
    <w:multiLevelType w:val="hybridMultilevel"/>
    <w:tmpl w:val="1B68A50A"/>
    <w:lvl w:ilvl="0" w:tplc="DCB802C8">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15:restartNumberingAfterBreak="0">
    <w:nsid w:val="1E3223B8"/>
    <w:multiLevelType w:val="hybridMultilevel"/>
    <w:tmpl w:val="FA12223E"/>
    <w:lvl w:ilvl="0" w:tplc="01765A2E">
      <w:start w:val="1"/>
      <w:numFmt w:val="bullet"/>
      <w:lvlText w:val="•"/>
      <w:lvlJc w:val="left"/>
      <w:pPr>
        <w:ind w:left="11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FE524D42">
      <w:start w:val="1"/>
      <w:numFmt w:val="bullet"/>
      <w:lvlText w:val="o"/>
      <w:lvlJc w:val="left"/>
      <w:pPr>
        <w:ind w:left="185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71740D50">
      <w:start w:val="1"/>
      <w:numFmt w:val="bullet"/>
      <w:lvlText w:val="▪"/>
      <w:lvlJc w:val="left"/>
      <w:pPr>
        <w:ind w:left="257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2592ABA4">
      <w:start w:val="1"/>
      <w:numFmt w:val="bullet"/>
      <w:lvlText w:val="•"/>
      <w:lvlJc w:val="left"/>
      <w:pPr>
        <w:ind w:left="329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57F6FFEA">
      <w:start w:val="1"/>
      <w:numFmt w:val="bullet"/>
      <w:lvlText w:val="o"/>
      <w:lvlJc w:val="left"/>
      <w:pPr>
        <w:ind w:left="401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6CC8A7E8">
      <w:start w:val="1"/>
      <w:numFmt w:val="bullet"/>
      <w:lvlText w:val="▪"/>
      <w:lvlJc w:val="left"/>
      <w:pPr>
        <w:ind w:left="473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F1504970">
      <w:start w:val="1"/>
      <w:numFmt w:val="bullet"/>
      <w:lvlText w:val="•"/>
      <w:lvlJc w:val="left"/>
      <w:pPr>
        <w:ind w:left="545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A6688308">
      <w:start w:val="1"/>
      <w:numFmt w:val="bullet"/>
      <w:lvlText w:val="o"/>
      <w:lvlJc w:val="left"/>
      <w:pPr>
        <w:ind w:left="617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422634AE">
      <w:start w:val="1"/>
      <w:numFmt w:val="bullet"/>
      <w:lvlText w:val="▪"/>
      <w:lvlJc w:val="left"/>
      <w:pPr>
        <w:ind w:left="689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647063B4"/>
    <w:multiLevelType w:val="hybridMultilevel"/>
    <w:tmpl w:val="7A8E2952"/>
    <w:lvl w:ilvl="0" w:tplc="7F9AD036">
      <w:start w:val="1"/>
      <w:numFmt w:val="bullet"/>
      <w:lvlText w:val="•"/>
      <w:lvlJc w:val="left"/>
      <w:pPr>
        <w:ind w:left="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6EA2ACC">
      <w:start w:val="1"/>
      <w:numFmt w:val="bullet"/>
      <w:lvlText w:val="o"/>
      <w:lvlJc w:val="left"/>
      <w:pPr>
        <w:ind w:left="15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5A67704">
      <w:start w:val="1"/>
      <w:numFmt w:val="bullet"/>
      <w:lvlText w:val="▪"/>
      <w:lvlJc w:val="left"/>
      <w:pPr>
        <w:ind w:left="22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03A44F4">
      <w:start w:val="1"/>
      <w:numFmt w:val="bullet"/>
      <w:lvlText w:val="•"/>
      <w:lvlJc w:val="left"/>
      <w:pPr>
        <w:ind w:left="29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FA24B0">
      <w:start w:val="1"/>
      <w:numFmt w:val="bullet"/>
      <w:lvlText w:val="o"/>
      <w:lvlJc w:val="left"/>
      <w:pPr>
        <w:ind w:left="36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766EBBC">
      <w:start w:val="1"/>
      <w:numFmt w:val="bullet"/>
      <w:lvlText w:val="▪"/>
      <w:lvlJc w:val="left"/>
      <w:pPr>
        <w:ind w:left="44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988F286">
      <w:start w:val="1"/>
      <w:numFmt w:val="bullet"/>
      <w:lvlText w:val="•"/>
      <w:lvlJc w:val="left"/>
      <w:pPr>
        <w:ind w:left="5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8022D9E">
      <w:start w:val="1"/>
      <w:numFmt w:val="bullet"/>
      <w:lvlText w:val="o"/>
      <w:lvlJc w:val="left"/>
      <w:pPr>
        <w:ind w:left="58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C721EC4">
      <w:start w:val="1"/>
      <w:numFmt w:val="bullet"/>
      <w:lvlText w:val="▪"/>
      <w:lvlJc w:val="left"/>
      <w:pPr>
        <w:ind w:left="65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CDD30A1"/>
    <w:multiLevelType w:val="multilevel"/>
    <w:tmpl w:val="BF221C0C"/>
    <w:lvl w:ilvl="0">
      <w:start w:val="1"/>
      <w:numFmt w:val="decimal"/>
      <w:pStyle w:val="Heading1"/>
      <w:lvlText w:val="%1"/>
      <w:lvlJc w:val="left"/>
      <w:pPr>
        <w:ind w:left="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start w:val="1"/>
      <w:numFmt w:val="decimal"/>
      <w:pStyle w:val="Heading2"/>
      <w:lvlText w:val="%1.%2"/>
      <w:lvlJc w:val="left"/>
      <w:pPr>
        <w:ind w:left="284"/>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178"/>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8"/>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8"/>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8"/>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8"/>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8"/>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8"/>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7CBD2729"/>
    <w:multiLevelType w:val="hybridMultilevel"/>
    <w:tmpl w:val="0B647102"/>
    <w:lvl w:ilvl="0" w:tplc="E1A65974">
      <w:start w:val="1"/>
      <w:numFmt w:val="bullet"/>
      <w:lvlText w:val="•"/>
      <w:lvlJc w:val="left"/>
      <w:pPr>
        <w:ind w:left="11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137AB224">
      <w:start w:val="1"/>
      <w:numFmt w:val="bullet"/>
      <w:lvlText w:val="o"/>
      <w:lvlJc w:val="left"/>
      <w:pPr>
        <w:ind w:left="185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879AC5C8">
      <w:start w:val="1"/>
      <w:numFmt w:val="bullet"/>
      <w:lvlText w:val="▪"/>
      <w:lvlJc w:val="left"/>
      <w:pPr>
        <w:ind w:left="257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2C481D90">
      <w:start w:val="1"/>
      <w:numFmt w:val="bullet"/>
      <w:lvlText w:val="•"/>
      <w:lvlJc w:val="left"/>
      <w:pPr>
        <w:ind w:left="329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7E946AFA">
      <w:start w:val="1"/>
      <w:numFmt w:val="bullet"/>
      <w:lvlText w:val="o"/>
      <w:lvlJc w:val="left"/>
      <w:pPr>
        <w:ind w:left="401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90A8F3E6">
      <w:start w:val="1"/>
      <w:numFmt w:val="bullet"/>
      <w:lvlText w:val="▪"/>
      <w:lvlJc w:val="left"/>
      <w:pPr>
        <w:ind w:left="473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3DE04410">
      <w:start w:val="1"/>
      <w:numFmt w:val="bullet"/>
      <w:lvlText w:val="•"/>
      <w:lvlJc w:val="left"/>
      <w:pPr>
        <w:ind w:left="545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72CC6466">
      <w:start w:val="1"/>
      <w:numFmt w:val="bullet"/>
      <w:lvlText w:val="o"/>
      <w:lvlJc w:val="left"/>
      <w:pPr>
        <w:ind w:left="617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0FBE451C">
      <w:start w:val="1"/>
      <w:numFmt w:val="bullet"/>
      <w:lvlText w:val="▪"/>
      <w:lvlJc w:val="left"/>
      <w:pPr>
        <w:ind w:left="689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num w:numId="1" w16cid:durableId="1840121156">
    <w:abstractNumId w:val="2"/>
  </w:num>
  <w:num w:numId="2" w16cid:durableId="1777167826">
    <w:abstractNumId w:val="1"/>
  </w:num>
  <w:num w:numId="3" w16cid:durableId="196895552">
    <w:abstractNumId w:val="4"/>
  </w:num>
  <w:num w:numId="4" w16cid:durableId="1784953741">
    <w:abstractNumId w:val="3"/>
  </w:num>
  <w:num w:numId="5" w16cid:durableId="367923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BD3"/>
    <w:rsid w:val="00022BD3"/>
    <w:rsid w:val="000506CC"/>
    <w:rsid w:val="000F7B76"/>
    <w:rsid w:val="00125CAE"/>
    <w:rsid w:val="00173D1B"/>
    <w:rsid w:val="00267781"/>
    <w:rsid w:val="002D1841"/>
    <w:rsid w:val="00392DC9"/>
    <w:rsid w:val="00686E44"/>
    <w:rsid w:val="006A6FDF"/>
    <w:rsid w:val="00740EF1"/>
    <w:rsid w:val="00746E71"/>
    <w:rsid w:val="00881F9D"/>
    <w:rsid w:val="008918EB"/>
    <w:rsid w:val="00893BE9"/>
    <w:rsid w:val="008C04A9"/>
    <w:rsid w:val="009A674A"/>
    <w:rsid w:val="00BA6EEB"/>
    <w:rsid w:val="00BA7229"/>
    <w:rsid w:val="00C0161E"/>
    <w:rsid w:val="00D841C7"/>
    <w:rsid w:val="00D84BA1"/>
    <w:rsid w:val="00F64BFA"/>
    <w:rsid w:val="00FA69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B0492"/>
  <w15:docId w15:val="{FC460B23-9078-437D-8644-EC50B7649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920" w:hanging="685"/>
    </w:pPr>
    <w:rPr>
      <w:rFonts w:ascii="Arial" w:eastAsia="Arial" w:hAnsi="Arial" w:cs="Arial"/>
      <w:color w:val="000000"/>
      <w:sz w:val="28"/>
    </w:rPr>
  </w:style>
  <w:style w:type="paragraph" w:styleId="Heading1">
    <w:name w:val="heading 1"/>
    <w:next w:val="Normal"/>
    <w:link w:val="Heading1Char"/>
    <w:uiPriority w:val="9"/>
    <w:qFormat/>
    <w:pPr>
      <w:keepNext/>
      <w:keepLines/>
      <w:numPr>
        <w:numId w:val="4"/>
      </w:numPr>
      <w:spacing w:after="0"/>
      <w:ind w:left="108"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numPr>
        <w:ilvl w:val="1"/>
        <w:numId w:val="4"/>
      </w:numPr>
      <w:spacing w:after="0"/>
      <w:ind w:left="108" w:hanging="10"/>
      <w:outlineLvl w:val="1"/>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character" w:customStyle="1" w:styleId="Heading2Char">
    <w:name w:val="Heading 2 Char"/>
    <w:link w:val="Heading2"/>
    <w:rPr>
      <w:rFonts w:ascii="Arial" w:eastAsia="Arial" w:hAnsi="Arial" w:cs="Arial"/>
      <w:b/>
      <w:color w:val="000000"/>
      <w:sz w:val="28"/>
    </w:rPr>
  </w:style>
  <w:style w:type="paragraph" w:styleId="Header">
    <w:name w:val="header"/>
    <w:basedOn w:val="Normal"/>
    <w:link w:val="HeaderChar"/>
    <w:uiPriority w:val="99"/>
    <w:unhideWhenUsed/>
    <w:rsid w:val="00746E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6E71"/>
    <w:rPr>
      <w:rFonts w:ascii="Arial" w:eastAsia="Arial" w:hAnsi="Arial" w:cs="Arial"/>
      <w:color w:val="000000"/>
      <w:sz w:val="28"/>
    </w:rPr>
  </w:style>
  <w:style w:type="paragraph" w:styleId="Footer">
    <w:name w:val="footer"/>
    <w:basedOn w:val="Normal"/>
    <w:link w:val="FooterChar"/>
    <w:uiPriority w:val="99"/>
    <w:semiHidden/>
    <w:unhideWhenUsed/>
    <w:rsid w:val="00746E7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46E71"/>
    <w:rPr>
      <w:rFonts w:ascii="Arial" w:eastAsia="Arial" w:hAnsi="Arial" w:cs="Arial"/>
      <w:color w:val="000000"/>
      <w:sz w:val="28"/>
    </w:rPr>
  </w:style>
  <w:style w:type="paragraph" w:styleId="ListParagraph">
    <w:name w:val="List Paragraph"/>
    <w:basedOn w:val="Normal"/>
    <w:uiPriority w:val="34"/>
    <w:qFormat/>
    <w:rsid w:val="00392D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8714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B4E2619C2F4664F845A15B6D43F63C1" ma:contentTypeVersion="" ma:contentTypeDescription="Create a new document." ma:contentTypeScope="" ma:versionID="957e349da400b89cfe31fc0c957da946">
  <xsd:schema xmlns:xsd="http://www.w3.org/2001/XMLSchema" xmlns:xs="http://www.w3.org/2001/XMLSchema" xmlns:p="http://schemas.microsoft.com/office/2006/metadata/properties" xmlns:ns2="a74079de-0b38-42e6-b263-27bceec42df9" xmlns:ns3="ceb9352c-149b-4bfc-ad54-86c924b80d61" xmlns:ns4="3c6552ff-e203-492b-9a4a-86c2b1ce869f" targetNamespace="http://schemas.microsoft.com/office/2006/metadata/properties" ma:root="true" ma:fieldsID="c0ae76eb7f5a0a4472ddca26c16b862e" ns2:_="" ns3:_="" ns4:_="">
    <xsd:import namespace="a74079de-0b38-42e6-b263-27bceec42df9"/>
    <xsd:import namespace="ceb9352c-149b-4bfc-ad54-86c924b80d61"/>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079de-0b38-42e6-b263-27bceec42d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b9352c-149b-4bfc-ad54-86c924b80d6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74E961D-2096-41D8-AD85-A1E3B31070BF}" ma:internalName="TaxCatchAll" ma:showField="CatchAllData" ma:web="{ceb9352c-149b-4bfc-ad54-86c924b80d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74079de-0b38-42e6-b263-27bceec42df9">
      <Terms xmlns="http://schemas.microsoft.com/office/infopath/2007/PartnerControls"/>
    </lcf76f155ced4ddcb4097134ff3c332f>
    <TaxCatchAll xmlns="3c6552ff-e203-492b-9a4a-86c2b1ce869f" xsi:nil="true"/>
  </documentManagement>
</p:properties>
</file>

<file path=customXml/itemProps1.xml><?xml version="1.0" encoding="utf-8"?>
<ds:datastoreItem xmlns:ds="http://schemas.openxmlformats.org/officeDocument/2006/customXml" ds:itemID="{67C8F7F7-6133-4A11-B897-F4C512E57C0F}">
  <ds:schemaRefs>
    <ds:schemaRef ds:uri="http://schemas.openxmlformats.org/officeDocument/2006/bibliography"/>
  </ds:schemaRefs>
</ds:datastoreItem>
</file>

<file path=customXml/itemProps2.xml><?xml version="1.0" encoding="utf-8"?>
<ds:datastoreItem xmlns:ds="http://schemas.openxmlformats.org/officeDocument/2006/customXml" ds:itemID="{98CD0847-FD79-413F-80D1-FA2F7124CD17}"/>
</file>

<file path=customXml/itemProps3.xml><?xml version="1.0" encoding="utf-8"?>
<ds:datastoreItem xmlns:ds="http://schemas.openxmlformats.org/officeDocument/2006/customXml" ds:itemID="{EA60BEC1-8150-4514-A415-0A51F22C0521}"/>
</file>

<file path=customXml/itemProps4.xml><?xml version="1.0" encoding="utf-8"?>
<ds:datastoreItem xmlns:ds="http://schemas.openxmlformats.org/officeDocument/2006/customXml" ds:itemID="{C80EBF52-E150-4E5C-99F9-F0AFAB890B26}"/>
</file>

<file path=docProps/app.xml><?xml version="1.0" encoding="utf-8"?>
<Properties xmlns="http://schemas.openxmlformats.org/officeDocument/2006/extended-properties" xmlns:vt="http://schemas.openxmlformats.org/officeDocument/2006/docPropsVTypes">
  <Template>Normal</Template>
  <TotalTime>1</TotalTime>
  <Pages>7</Pages>
  <Words>1968</Words>
  <Characters>11221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Antonino Gambino</dc:creator>
  <cp:keywords/>
  <cp:lastModifiedBy>Jones, Max</cp:lastModifiedBy>
  <cp:revision>2</cp:revision>
  <dcterms:created xsi:type="dcterms:W3CDTF">2024-11-25T14:19:00Z</dcterms:created>
  <dcterms:modified xsi:type="dcterms:W3CDTF">2024-11-25T14:19:00Z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0x010100DB4E2619C2F4664F845A15B6D43F63C1</vt:lpwstr>
  </property>
</Properties>
</file>