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47F7" w14:textId="77777777" w:rsidR="006A0C00" w:rsidRDefault="006A0C00">
      <w:pPr>
        <w:spacing w:after="9" w:line="259" w:lineRule="auto"/>
        <w:ind w:left="45" w:right="0" w:firstLine="0"/>
        <w:jc w:val="center"/>
      </w:pPr>
    </w:p>
    <w:p w14:paraId="450CAB1E" w14:textId="77777777" w:rsidR="0013326C" w:rsidRDefault="0013326C">
      <w:pPr>
        <w:spacing w:after="164"/>
        <w:ind w:left="-5" w:right="0"/>
      </w:pPr>
    </w:p>
    <w:p w14:paraId="120D7651" w14:textId="77777777" w:rsidR="004D7C77" w:rsidRDefault="004D7C77" w:rsidP="004D7C77">
      <w:pPr>
        <w:rPr>
          <w:rFonts w:ascii="Tahoma" w:hAnsi="Tahoma" w:cs="Tahoma"/>
          <w:color w:val="538135" w:themeColor="accent6" w:themeShade="BF"/>
          <w:sz w:val="56"/>
        </w:rPr>
      </w:pPr>
    </w:p>
    <w:p w14:paraId="2980C1CA" w14:textId="77777777" w:rsidR="004D7C77" w:rsidRDefault="004D7C77" w:rsidP="004D7C77">
      <w:pPr>
        <w:rPr>
          <w:rFonts w:ascii="Tahoma" w:hAnsi="Tahoma" w:cs="Tahoma"/>
        </w:rPr>
      </w:pPr>
      <w:r w:rsidRPr="00263530">
        <w:rPr>
          <w:rFonts w:ascii="Tahoma" w:hAnsi="Tahoma" w:cs="Tahoma"/>
          <w:b/>
          <w:noProof/>
          <w:color w:val="538135" w:themeColor="accent6" w:themeShade="BF"/>
          <w:sz w:val="56"/>
        </w:rPr>
        <w:drawing>
          <wp:anchor distT="0" distB="0" distL="114300" distR="114300" simplePos="0" relativeHeight="251659264" behindDoc="0" locked="0" layoutInCell="1" allowOverlap="1" wp14:anchorId="645DB17E" wp14:editId="796F20F6">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8"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4B973D58" w14:textId="77777777" w:rsidR="004D7C77" w:rsidRDefault="004D7C77" w:rsidP="004D7C77">
      <w:pPr>
        <w:rPr>
          <w:rFonts w:ascii="Tahoma" w:hAnsi="Tahoma" w:cs="Tahoma"/>
        </w:rPr>
      </w:pPr>
    </w:p>
    <w:p w14:paraId="04194671" w14:textId="77777777" w:rsidR="004D7C77" w:rsidRDefault="004D7C77" w:rsidP="004D7C77">
      <w:pPr>
        <w:rPr>
          <w:rFonts w:ascii="Tahoma" w:hAnsi="Tahoma" w:cs="Tahoma"/>
        </w:rPr>
      </w:pPr>
    </w:p>
    <w:p w14:paraId="58B01EFD" w14:textId="77777777" w:rsidR="004D7C77" w:rsidRDefault="004D7C77" w:rsidP="004D7C77">
      <w:pPr>
        <w:tabs>
          <w:tab w:val="right" w:pos="9026"/>
        </w:tabs>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14:anchorId="375076AD" wp14:editId="24E5A7B0">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4B89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" strokecolor="#538135 [2409]" strokeweight=".5pt">
                <v:stroke joinstyle="miter"/>
              </v:line>
            </w:pict>
          </mc:Fallback>
        </mc:AlternateContent>
      </w:r>
      <w:r>
        <w:rPr>
          <w:rFonts w:ascii="Tahoma" w:hAnsi="Tahoma" w:cs="Tahoma"/>
        </w:rPr>
        <w:tab/>
      </w:r>
    </w:p>
    <w:p w14:paraId="77A1A3C0" w14:textId="77777777" w:rsidR="004D7C77" w:rsidRPr="00263530" w:rsidRDefault="004D7C77" w:rsidP="004D7C77">
      <w:pPr>
        <w:tabs>
          <w:tab w:val="right" w:pos="9026"/>
        </w:tabs>
        <w:jc w:val="center"/>
        <w:rPr>
          <w:rFonts w:ascii="Tahoma" w:hAnsi="Tahoma" w:cs="Tahoma"/>
          <w:sz w:val="48"/>
        </w:rPr>
      </w:pPr>
    </w:p>
    <w:p w14:paraId="0F1406C5" w14:textId="77777777" w:rsidR="004D7C77" w:rsidRDefault="004D7C77" w:rsidP="004D7C77">
      <w:pPr>
        <w:tabs>
          <w:tab w:val="right" w:pos="9026"/>
        </w:tabs>
        <w:jc w:val="center"/>
        <w:rPr>
          <w:rFonts w:ascii="Tahoma" w:hAnsi="Tahoma" w:cs="Tahoma"/>
          <w:sz w:val="48"/>
        </w:rPr>
      </w:pPr>
      <w:r>
        <w:rPr>
          <w:rFonts w:ascii="Tahoma" w:hAnsi="Tahoma" w:cs="Tahoma"/>
          <w:sz w:val="48"/>
        </w:rPr>
        <w:t>Worship and Spirituality Policy</w:t>
      </w:r>
    </w:p>
    <w:p w14:paraId="0E547D86" w14:textId="77777777" w:rsidR="004D7C77" w:rsidRDefault="004D7C77" w:rsidP="004D7C77">
      <w:pPr>
        <w:tabs>
          <w:tab w:val="right" w:pos="9026"/>
        </w:tabs>
        <w:jc w:val="center"/>
        <w:rPr>
          <w:rFonts w:ascii="Tahoma" w:hAnsi="Tahoma" w:cs="Tahoma"/>
          <w:sz w:val="48"/>
        </w:rPr>
      </w:pPr>
      <w:r>
        <w:rPr>
          <w:rFonts w:ascii="Tahoma" w:hAnsi="Tahoma" w:cs="Tahoma"/>
          <w:noProof/>
          <w:sz w:val="48"/>
        </w:rPr>
        <mc:AlternateContent>
          <mc:Choice Requires="wps">
            <w:drawing>
              <wp:anchor distT="0" distB="0" distL="114300" distR="114300" simplePos="0" relativeHeight="251661312" behindDoc="0" locked="0" layoutInCell="1" allowOverlap="1" wp14:anchorId="195EC070" wp14:editId="630956B0">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F6879"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" strokecolor="#538135 [2409]" strokeweight=".5pt">
                <v:stroke joinstyle="miter"/>
              </v:line>
            </w:pict>
          </mc:Fallback>
        </mc:AlternateContent>
      </w:r>
    </w:p>
    <w:p w14:paraId="5A603BDE" w14:textId="77777777" w:rsidR="004D7C77" w:rsidRDefault="004D7C77" w:rsidP="004D7C77">
      <w:pPr>
        <w:tabs>
          <w:tab w:val="right" w:pos="9026"/>
        </w:tabs>
        <w:jc w:val="center"/>
        <w:rPr>
          <w:rFonts w:ascii="Tahoma" w:hAnsi="Tahoma" w:cs="Tahoma"/>
          <w:sz w:val="48"/>
        </w:rPr>
      </w:pPr>
    </w:p>
    <w:p w14:paraId="38E5AAB6" w14:textId="77777777" w:rsidR="004D7C77" w:rsidRDefault="004D7C77" w:rsidP="004D7C77">
      <w:pPr>
        <w:tabs>
          <w:tab w:val="right" w:pos="9026"/>
        </w:tabs>
        <w:jc w:val="center"/>
        <w:rPr>
          <w:rFonts w:ascii="Tahoma" w:hAnsi="Tahoma" w:cs="Tahoma"/>
          <w:sz w:val="48"/>
        </w:rPr>
      </w:pPr>
    </w:p>
    <w:p w14:paraId="5DD2D3A5" w14:textId="77777777" w:rsidR="004D7C77" w:rsidRDefault="004D7C77" w:rsidP="004D7C77">
      <w:pPr>
        <w:tabs>
          <w:tab w:val="right" w:pos="9026"/>
        </w:tabs>
        <w:jc w:val="center"/>
        <w:rPr>
          <w:rFonts w:ascii="Tahoma" w:hAnsi="Tahoma" w:cs="Tahoma"/>
          <w:sz w:val="48"/>
        </w:rPr>
      </w:pPr>
    </w:p>
    <w:p w14:paraId="7C0E3E60" w14:textId="77777777" w:rsidR="004D7C77" w:rsidRDefault="004D7C77" w:rsidP="004D7C77">
      <w:pPr>
        <w:tabs>
          <w:tab w:val="right" w:pos="9026"/>
        </w:tabs>
        <w:jc w:val="center"/>
        <w:rPr>
          <w:rFonts w:ascii="Tahoma" w:hAnsi="Tahoma" w:cs="Tahoma"/>
          <w:sz w:val="48"/>
        </w:rPr>
      </w:pPr>
    </w:p>
    <w:p w14:paraId="497BD61F" w14:textId="77777777" w:rsidR="004D7C77" w:rsidRDefault="004D7C77" w:rsidP="004D7C77">
      <w:pPr>
        <w:tabs>
          <w:tab w:val="right" w:pos="9026"/>
        </w:tabs>
        <w:jc w:val="center"/>
        <w:rPr>
          <w:rFonts w:ascii="Tahoma" w:hAnsi="Tahoma" w:cs="Tahoma"/>
          <w:sz w:val="48"/>
        </w:rPr>
      </w:pPr>
    </w:p>
    <w:tbl>
      <w:tblPr>
        <w:tblStyle w:val="TableGrid0"/>
        <w:tblW w:w="0" w:type="auto"/>
        <w:tblLook w:val="04A0" w:firstRow="1" w:lastRow="0" w:firstColumn="1" w:lastColumn="0" w:noHBand="0" w:noVBand="1"/>
      </w:tblPr>
      <w:tblGrid>
        <w:gridCol w:w="3005"/>
        <w:gridCol w:w="3005"/>
        <w:gridCol w:w="3006"/>
      </w:tblGrid>
      <w:tr w:rsidR="004D7C77" w14:paraId="7F686C12" w14:textId="77777777" w:rsidTr="001A5EE2">
        <w:tc>
          <w:tcPr>
            <w:tcW w:w="3005" w:type="dxa"/>
          </w:tcPr>
          <w:p w14:paraId="2ED236CF" w14:textId="77777777" w:rsidR="004D7C77" w:rsidRPr="00263530" w:rsidRDefault="004D7C77" w:rsidP="001A5EE2">
            <w:pPr>
              <w:tabs>
                <w:tab w:val="right" w:pos="9026"/>
              </w:tabs>
              <w:jc w:val="center"/>
              <w:rPr>
                <w:rFonts w:ascii="Tahoma" w:hAnsi="Tahoma" w:cs="Tahoma"/>
              </w:rPr>
            </w:pPr>
            <w:r w:rsidRPr="00263530">
              <w:rPr>
                <w:rFonts w:ascii="Tahoma" w:hAnsi="Tahoma" w:cs="Tahoma"/>
              </w:rPr>
              <w:t>Date Policy Written and Agreed by Governors:</w:t>
            </w:r>
          </w:p>
        </w:tc>
        <w:tc>
          <w:tcPr>
            <w:tcW w:w="3005" w:type="dxa"/>
          </w:tcPr>
          <w:p w14:paraId="518D6AFB" w14:textId="77777777" w:rsidR="004D7C77" w:rsidRPr="00263530" w:rsidRDefault="004D7C77" w:rsidP="001A5EE2">
            <w:pPr>
              <w:tabs>
                <w:tab w:val="right" w:pos="9026"/>
              </w:tabs>
              <w:jc w:val="center"/>
              <w:rPr>
                <w:rFonts w:ascii="Tahoma" w:hAnsi="Tahoma" w:cs="Tahoma"/>
              </w:rPr>
            </w:pPr>
            <w:r w:rsidRPr="00263530">
              <w:rPr>
                <w:rFonts w:ascii="Tahoma" w:hAnsi="Tahoma" w:cs="Tahoma"/>
              </w:rPr>
              <w:t>Date of last review:</w:t>
            </w:r>
          </w:p>
        </w:tc>
        <w:tc>
          <w:tcPr>
            <w:tcW w:w="3006" w:type="dxa"/>
          </w:tcPr>
          <w:p w14:paraId="394DF979" w14:textId="77777777" w:rsidR="004D7C77" w:rsidRPr="00263530" w:rsidRDefault="004D7C77" w:rsidP="001A5EE2">
            <w:pPr>
              <w:tabs>
                <w:tab w:val="right" w:pos="9026"/>
              </w:tabs>
              <w:jc w:val="center"/>
              <w:rPr>
                <w:rFonts w:ascii="Tahoma" w:hAnsi="Tahoma" w:cs="Tahoma"/>
              </w:rPr>
            </w:pPr>
            <w:r w:rsidRPr="00263530">
              <w:rPr>
                <w:rFonts w:ascii="Tahoma" w:hAnsi="Tahoma" w:cs="Tahoma"/>
              </w:rPr>
              <w:t>Date of next review:</w:t>
            </w:r>
          </w:p>
        </w:tc>
      </w:tr>
      <w:tr w:rsidR="004D7C77" w14:paraId="162BE30B" w14:textId="77777777" w:rsidTr="001A5EE2">
        <w:tc>
          <w:tcPr>
            <w:tcW w:w="3005" w:type="dxa"/>
          </w:tcPr>
          <w:p w14:paraId="6406FBED" w14:textId="77777777" w:rsidR="004D7C77" w:rsidRPr="00263530" w:rsidRDefault="004D7C77" w:rsidP="001A5EE2">
            <w:pPr>
              <w:tabs>
                <w:tab w:val="right" w:pos="9026"/>
              </w:tabs>
              <w:jc w:val="center"/>
              <w:rPr>
                <w:rFonts w:ascii="Tahoma" w:hAnsi="Tahoma" w:cs="Tahoma"/>
                <w:sz w:val="28"/>
              </w:rPr>
            </w:pPr>
            <w:r>
              <w:rPr>
                <w:rFonts w:ascii="Tahoma" w:hAnsi="Tahoma" w:cs="Tahoma"/>
                <w:sz w:val="28"/>
              </w:rPr>
              <w:t>Feb 2018</w:t>
            </w:r>
          </w:p>
        </w:tc>
        <w:tc>
          <w:tcPr>
            <w:tcW w:w="3005" w:type="dxa"/>
          </w:tcPr>
          <w:p w14:paraId="7AFBAA01" w14:textId="1DBAA1B4" w:rsidR="004D7C77" w:rsidRPr="00263530" w:rsidRDefault="004D7C77" w:rsidP="001A5EE2">
            <w:pPr>
              <w:tabs>
                <w:tab w:val="right" w:pos="9026"/>
              </w:tabs>
              <w:jc w:val="center"/>
              <w:rPr>
                <w:rFonts w:ascii="Tahoma" w:hAnsi="Tahoma" w:cs="Tahoma"/>
                <w:sz w:val="28"/>
              </w:rPr>
            </w:pPr>
            <w:r>
              <w:rPr>
                <w:rFonts w:ascii="Tahoma" w:hAnsi="Tahoma" w:cs="Tahoma"/>
                <w:sz w:val="28"/>
              </w:rPr>
              <w:t>Sep 20</w:t>
            </w:r>
            <w:r w:rsidR="00EC4093">
              <w:rPr>
                <w:rFonts w:ascii="Tahoma" w:hAnsi="Tahoma" w:cs="Tahoma"/>
                <w:sz w:val="28"/>
              </w:rPr>
              <w:t>2</w:t>
            </w:r>
            <w:r w:rsidR="00B31456">
              <w:rPr>
                <w:rFonts w:ascii="Tahoma" w:hAnsi="Tahoma" w:cs="Tahoma"/>
                <w:sz w:val="28"/>
              </w:rPr>
              <w:t>4</w:t>
            </w:r>
          </w:p>
        </w:tc>
        <w:tc>
          <w:tcPr>
            <w:tcW w:w="3006" w:type="dxa"/>
          </w:tcPr>
          <w:p w14:paraId="23B5F2AF" w14:textId="1F6A6E72" w:rsidR="004D7C77" w:rsidRPr="00263530" w:rsidRDefault="004D7C77" w:rsidP="001A5EE2">
            <w:pPr>
              <w:tabs>
                <w:tab w:val="right" w:pos="9026"/>
              </w:tabs>
              <w:jc w:val="center"/>
              <w:rPr>
                <w:rFonts w:ascii="Tahoma" w:hAnsi="Tahoma" w:cs="Tahoma"/>
                <w:sz w:val="28"/>
              </w:rPr>
            </w:pPr>
            <w:r>
              <w:rPr>
                <w:rFonts w:ascii="Tahoma" w:hAnsi="Tahoma" w:cs="Tahoma"/>
                <w:sz w:val="28"/>
              </w:rPr>
              <w:t>Sep 202</w:t>
            </w:r>
            <w:r w:rsidR="00B31456">
              <w:rPr>
                <w:rFonts w:ascii="Tahoma" w:hAnsi="Tahoma" w:cs="Tahoma"/>
                <w:sz w:val="28"/>
              </w:rPr>
              <w:t>6</w:t>
            </w:r>
          </w:p>
        </w:tc>
      </w:tr>
    </w:tbl>
    <w:p w14:paraId="2CB1CAB4" w14:textId="77777777" w:rsidR="004D7C77" w:rsidRDefault="004D7C77" w:rsidP="004D7C77">
      <w:pPr>
        <w:tabs>
          <w:tab w:val="left" w:pos="1830"/>
          <w:tab w:val="right" w:pos="9026"/>
        </w:tabs>
        <w:rPr>
          <w:rFonts w:ascii="Tahoma" w:hAnsi="Tahoma" w:cs="Tahoma"/>
          <w:sz w:val="48"/>
        </w:rPr>
      </w:pPr>
      <w:r>
        <w:rPr>
          <w:rFonts w:ascii="Tahoma" w:hAnsi="Tahoma" w:cs="Tahoma"/>
          <w:sz w:val="48"/>
        </w:rPr>
        <w:tab/>
      </w:r>
    </w:p>
    <w:p w14:paraId="3BBA2D96" w14:textId="77777777" w:rsidR="0013326C" w:rsidRDefault="0013326C">
      <w:pPr>
        <w:spacing w:after="160" w:line="259" w:lineRule="auto"/>
        <w:ind w:left="0" w:right="0" w:firstLine="0"/>
        <w:jc w:val="left"/>
      </w:pPr>
    </w:p>
    <w:p w14:paraId="7073B74B" w14:textId="77777777" w:rsidR="0013326C" w:rsidRDefault="0013326C">
      <w:pPr>
        <w:spacing w:after="164"/>
        <w:ind w:left="-5" w:right="0"/>
      </w:pPr>
    </w:p>
    <w:p w14:paraId="224BB65A" w14:textId="77777777" w:rsidR="0013326C" w:rsidRDefault="0013326C">
      <w:pPr>
        <w:spacing w:after="160" w:line="259" w:lineRule="auto"/>
        <w:ind w:left="0" w:right="0" w:firstLine="0"/>
        <w:jc w:val="left"/>
      </w:pPr>
      <w:r>
        <w:br w:type="page"/>
      </w:r>
    </w:p>
    <w:p w14:paraId="4D9F6925" w14:textId="77777777" w:rsidR="0013326C" w:rsidRPr="00EF4D03" w:rsidRDefault="0013326C" w:rsidP="0013326C">
      <w:pPr>
        <w:spacing w:after="164"/>
        <w:ind w:left="-5" w:right="0"/>
        <w:jc w:val="center"/>
        <w:rPr>
          <w:rFonts w:ascii="Tahoma" w:hAnsi="Tahoma" w:cs="Tahoma"/>
          <w:b/>
          <w:bCs/>
          <w:color w:val="538135" w:themeColor="accent6" w:themeShade="BF"/>
          <w:sz w:val="22"/>
        </w:rPr>
      </w:pPr>
      <w:r w:rsidRPr="00EF4D03">
        <w:rPr>
          <w:rFonts w:ascii="Tahoma" w:hAnsi="Tahoma" w:cs="Tahoma"/>
          <w:b/>
          <w:bCs/>
          <w:color w:val="538135" w:themeColor="accent6" w:themeShade="BF"/>
          <w:sz w:val="22"/>
        </w:rPr>
        <w:lastRenderedPageBreak/>
        <w:t>‘We aspire to ensure that our inclusive, welcoming and loving church school gives children and adults the opportunity to reach their full potential, so that through God’s love they can make a difference to the world around them.’</w:t>
      </w:r>
    </w:p>
    <w:p w14:paraId="2751F1A5" w14:textId="77777777" w:rsidR="00EF4D03" w:rsidRPr="00EF4D03" w:rsidRDefault="00EF4D03" w:rsidP="0013326C">
      <w:pPr>
        <w:spacing w:after="164"/>
        <w:ind w:left="-5" w:right="0"/>
        <w:jc w:val="center"/>
        <w:rPr>
          <w:rFonts w:ascii="Tahoma" w:hAnsi="Tahoma" w:cs="Tahoma"/>
          <w:sz w:val="22"/>
        </w:rPr>
      </w:pPr>
    </w:p>
    <w:p w14:paraId="77919119" w14:textId="77777777" w:rsidR="006A0C00" w:rsidRDefault="00F90C0A">
      <w:pPr>
        <w:spacing w:after="164"/>
        <w:ind w:left="-5" w:right="0"/>
        <w:rPr>
          <w:rFonts w:ascii="Tahoma" w:hAnsi="Tahoma" w:cs="Tahoma"/>
          <w:sz w:val="22"/>
        </w:rPr>
      </w:pPr>
      <w:r w:rsidRPr="00EF4D03">
        <w:rPr>
          <w:rFonts w:ascii="Tahoma" w:hAnsi="Tahoma" w:cs="Tahoma"/>
          <w:sz w:val="22"/>
        </w:rPr>
        <w:t xml:space="preserve">The Collective Worship Policy at Newport Junior School pays due regard to statutory requirements and is consistent with the practices and principles of the Church of England. Worship will be ‘wholly or mainly of a broadly Christian character.’ </w:t>
      </w:r>
    </w:p>
    <w:p w14:paraId="0290893E" w14:textId="77777777" w:rsidR="00EF4D03" w:rsidRPr="00EF4D03" w:rsidRDefault="00EF4D03">
      <w:pPr>
        <w:spacing w:after="164"/>
        <w:ind w:left="-5" w:right="0"/>
        <w:rPr>
          <w:rFonts w:ascii="Tahoma" w:hAnsi="Tahoma" w:cs="Tahoma"/>
          <w:sz w:val="22"/>
        </w:rPr>
      </w:pPr>
    </w:p>
    <w:p w14:paraId="26785210" w14:textId="77777777" w:rsidR="006A0C00" w:rsidRPr="00EF4D03" w:rsidRDefault="00F90C0A">
      <w:pPr>
        <w:pStyle w:val="Heading1"/>
        <w:ind w:left="-5" w:right="0"/>
        <w:rPr>
          <w:rFonts w:ascii="Tahoma" w:hAnsi="Tahoma" w:cs="Tahoma"/>
          <w:color w:val="538135" w:themeColor="accent6" w:themeShade="BF"/>
          <w:sz w:val="22"/>
        </w:rPr>
      </w:pPr>
      <w:r w:rsidRPr="00EF4D03">
        <w:rPr>
          <w:rFonts w:ascii="Tahoma" w:hAnsi="Tahoma" w:cs="Tahoma"/>
          <w:color w:val="538135" w:themeColor="accent6" w:themeShade="BF"/>
          <w:sz w:val="22"/>
        </w:rPr>
        <w:t xml:space="preserve">Definition of Collective Worship </w:t>
      </w:r>
    </w:p>
    <w:p w14:paraId="70F0EB87" w14:textId="77777777" w:rsidR="006A0C00" w:rsidRDefault="00F90C0A">
      <w:pPr>
        <w:spacing w:after="188" w:line="228" w:lineRule="auto"/>
        <w:ind w:right="0"/>
        <w:jc w:val="left"/>
        <w:rPr>
          <w:rFonts w:ascii="Tahoma" w:hAnsi="Tahoma" w:cs="Tahoma"/>
          <w:sz w:val="22"/>
        </w:rPr>
      </w:pPr>
      <w:r w:rsidRPr="00EF4D03">
        <w:rPr>
          <w:rFonts w:ascii="Tahoma" w:hAnsi="Tahoma" w:cs="Tahoma"/>
          <w:sz w:val="22"/>
        </w:rPr>
        <w:t xml:space="preserve">Collective Worship is a time when the whole school, year groups or classes, </w:t>
      </w:r>
      <w:proofErr w:type="gramStart"/>
      <w:r w:rsidRPr="00EF4D03">
        <w:rPr>
          <w:rFonts w:ascii="Tahoma" w:hAnsi="Tahoma" w:cs="Tahoma"/>
          <w:sz w:val="22"/>
        </w:rPr>
        <w:t>meet together</w:t>
      </w:r>
      <w:proofErr w:type="gramEnd"/>
      <w:r w:rsidRPr="00EF4D03">
        <w:rPr>
          <w:rFonts w:ascii="Tahoma" w:hAnsi="Tahoma" w:cs="Tahoma"/>
          <w:sz w:val="22"/>
        </w:rPr>
        <w:t xml:space="preserve"> in order to express praise and thanksgiving to God. It is a time when those with a faith can affirm their Christian values and attitudes. We share our common concerns, issues and interests. It offers all pupils an opportunity to worship through engaging in relevant, meaningful experiences and provides opportunities for the pupils’ spiritual, moral, social and cultural development. </w:t>
      </w:r>
    </w:p>
    <w:p w14:paraId="762461AF" w14:textId="77777777" w:rsidR="00EF4D03" w:rsidRPr="00EF4D03" w:rsidRDefault="00EF4D03">
      <w:pPr>
        <w:spacing w:after="188" w:line="228" w:lineRule="auto"/>
        <w:ind w:right="0"/>
        <w:jc w:val="left"/>
        <w:rPr>
          <w:rFonts w:ascii="Tahoma" w:hAnsi="Tahoma" w:cs="Tahoma"/>
          <w:sz w:val="22"/>
        </w:rPr>
      </w:pPr>
    </w:p>
    <w:p w14:paraId="65889154" w14:textId="77777777" w:rsidR="006A0C00" w:rsidRPr="00EF4D03" w:rsidRDefault="00F90C0A">
      <w:pPr>
        <w:pStyle w:val="Heading1"/>
        <w:ind w:left="-5" w:right="0"/>
        <w:rPr>
          <w:rFonts w:ascii="Tahoma" w:hAnsi="Tahoma" w:cs="Tahoma"/>
          <w:color w:val="538135" w:themeColor="accent6" w:themeShade="BF"/>
          <w:sz w:val="22"/>
        </w:rPr>
      </w:pPr>
      <w:r w:rsidRPr="00EF4D03">
        <w:rPr>
          <w:rFonts w:ascii="Tahoma" w:hAnsi="Tahoma" w:cs="Tahoma"/>
          <w:color w:val="538135" w:themeColor="accent6" w:themeShade="BF"/>
          <w:sz w:val="22"/>
        </w:rPr>
        <w:t xml:space="preserve">Aims of Collective Worship </w:t>
      </w:r>
    </w:p>
    <w:p w14:paraId="433C23F3" w14:textId="77777777" w:rsidR="006A0C00" w:rsidRPr="00EF4D03" w:rsidRDefault="00F90C0A">
      <w:pPr>
        <w:spacing w:after="259"/>
        <w:ind w:left="-5" w:right="0"/>
        <w:rPr>
          <w:rFonts w:ascii="Tahoma" w:hAnsi="Tahoma" w:cs="Tahoma"/>
          <w:sz w:val="22"/>
        </w:rPr>
      </w:pPr>
      <w:r w:rsidRPr="00EF4D03">
        <w:rPr>
          <w:rFonts w:ascii="Tahoma" w:hAnsi="Tahoma" w:cs="Tahoma"/>
          <w:sz w:val="22"/>
        </w:rPr>
        <w:t xml:space="preserve">During our Acts of Collective </w:t>
      </w:r>
      <w:proofErr w:type="gramStart"/>
      <w:r w:rsidRPr="00EF4D03">
        <w:rPr>
          <w:rFonts w:ascii="Tahoma" w:hAnsi="Tahoma" w:cs="Tahoma"/>
          <w:sz w:val="22"/>
        </w:rPr>
        <w:t>Worship</w:t>
      </w:r>
      <w:proofErr w:type="gramEnd"/>
      <w:r w:rsidRPr="00EF4D03">
        <w:rPr>
          <w:rFonts w:ascii="Tahoma" w:hAnsi="Tahoma" w:cs="Tahoma"/>
          <w:sz w:val="22"/>
        </w:rPr>
        <w:t xml:space="preserve"> we aim: </w:t>
      </w:r>
    </w:p>
    <w:p w14:paraId="753BF259"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enhance the spiritual development and response of pupils </w:t>
      </w:r>
    </w:p>
    <w:p w14:paraId="17CD2EB4"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foster reflection, prayer and silence </w:t>
      </w:r>
    </w:p>
    <w:p w14:paraId="3585784C"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foster an awareness of and a respectful attitude to God </w:t>
      </w:r>
    </w:p>
    <w:p w14:paraId="5C64CB55"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foster empathy and imagination, enabling pupils to participate in a variety of ways </w:t>
      </w:r>
    </w:p>
    <w:p w14:paraId="21D95FE9"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explore and enjoy praise, prayer, and the rituals of Christianity. </w:t>
      </w:r>
    </w:p>
    <w:p w14:paraId="2B4133EE" w14:textId="77777777" w:rsidR="006A0C00" w:rsidRPr="00EF4D03" w:rsidRDefault="00F90C0A">
      <w:pPr>
        <w:numPr>
          <w:ilvl w:val="0"/>
          <w:numId w:val="1"/>
        </w:numPr>
        <w:spacing w:after="12" w:line="228" w:lineRule="auto"/>
        <w:ind w:right="0" w:hanging="360"/>
        <w:rPr>
          <w:rFonts w:ascii="Tahoma" w:hAnsi="Tahoma" w:cs="Tahoma"/>
          <w:sz w:val="22"/>
        </w:rPr>
      </w:pPr>
      <w:r w:rsidRPr="00EF4D03">
        <w:rPr>
          <w:rFonts w:ascii="Tahoma" w:hAnsi="Tahoma" w:cs="Tahoma"/>
          <w:sz w:val="22"/>
        </w:rPr>
        <w:t xml:space="preserve">To affirm the Christian faith and belief in Jesus as Son of God </w:t>
      </w:r>
      <w:r w:rsidRPr="00EF4D03">
        <w:rPr>
          <w:rFonts w:ascii="Tahoma" w:eastAsia="Wingdings" w:hAnsi="Tahoma" w:cs="Tahoma"/>
          <w:sz w:val="22"/>
        </w:rPr>
        <w:t></w:t>
      </w:r>
      <w:r w:rsidRPr="00EF4D03">
        <w:rPr>
          <w:rFonts w:ascii="Tahoma" w:eastAsia="Arial" w:hAnsi="Tahoma" w:cs="Tahoma"/>
          <w:sz w:val="22"/>
        </w:rPr>
        <w:t xml:space="preserve"> </w:t>
      </w:r>
      <w:r w:rsidRPr="00EF4D03">
        <w:rPr>
          <w:rFonts w:ascii="Tahoma" w:hAnsi="Tahoma" w:cs="Tahoma"/>
          <w:sz w:val="22"/>
        </w:rPr>
        <w:t xml:space="preserve">To enable pupils to reflect on the experiences of Christians </w:t>
      </w:r>
      <w:r w:rsidRPr="00EF4D03">
        <w:rPr>
          <w:rFonts w:ascii="Tahoma" w:eastAsia="Wingdings" w:hAnsi="Tahoma" w:cs="Tahoma"/>
          <w:sz w:val="22"/>
        </w:rPr>
        <w:t></w:t>
      </w:r>
      <w:r w:rsidRPr="00EF4D03">
        <w:rPr>
          <w:rFonts w:ascii="Tahoma" w:eastAsia="Arial" w:hAnsi="Tahoma" w:cs="Tahoma"/>
          <w:sz w:val="22"/>
        </w:rPr>
        <w:t xml:space="preserve"> </w:t>
      </w:r>
      <w:r w:rsidRPr="00EF4D03">
        <w:rPr>
          <w:rFonts w:ascii="Tahoma" w:hAnsi="Tahoma" w:cs="Tahoma"/>
          <w:sz w:val="22"/>
        </w:rPr>
        <w:t xml:space="preserve">To foster and value a search for a faith to live by.  </w:t>
      </w:r>
    </w:p>
    <w:p w14:paraId="7F71F378" w14:textId="77777777" w:rsidR="006A0C00" w:rsidRPr="00EF4D03" w:rsidRDefault="00F90C0A">
      <w:pPr>
        <w:numPr>
          <w:ilvl w:val="0"/>
          <w:numId w:val="1"/>
        </w:numPr>
        <w:spacing w:after="12" w:line="228" w:lineRule="auto"/>
        <w:ind w:right="0" w:hanging="360"/>
        <w:rPr>
          <w:rFonts w:ascii="Tahoma" w:hAnsi="Tahoma" w:cs="Tahoma"/>
          <w:sz w:val="22"/>
        </w:rPr>
      </w:pPr>
      <w:r w:rsidRPr="00EF4D03">
        <w:rPr>
          <w:rFonts w:ascii="Tahoma" w:hAnsi="Tahoma" w:cs="Tahoma"/>
          <w:sz w:val="22"/>
        </w:rPr>
        <w:t xml:space="preserve">To learn about and reflect upon Christian Teaching, Biblical material and Christian festivals, in a way that relates to the pupils’ experience and to living together in community </w:t>
      </w:r>
    </w:p>
    <w:p w14:paraId="519643C5" w14:textId="77777777" w:rsidR="006A0C00" w:rsidRPr="00EF4D03" w:rsidRDefault="00F90C0A">
      <w:pPr>
        <w:numPr>
          <w:ilvl w:val="0"/>
          <w:numId w:val="1"/>
        </w:numPr>
        <w:ind w:right="0" w:hanging="360"/>
        <w:rPr>
          <w:rFonts w:ascii="Tahoma" w:hAnsi="Tahoma" w:cs="Tahoma"/>
          <w:sz w:val="22"/>
        </w:rPr>
      </w:pPr>
      <w:r w:rsidRPr="00EF4D03">
        <w:rPr>
          <w:rFonts w:ascii="Tahoma" w:hAnsi="Tahoma" w:cs="Tahoma"/>
          <w:sz w:val="22"/>
        </w:rPr>
        <w:t xml:space="preserve">To worship together rather than apart (whilst </w:t>
      </w:r>
      <w:proofErr w:type="gramStart"/>
      <w:r w:rsidRPr="00EF4D03">
        <w:rPr>
          <w:rFonts w:ascii="Tahoma" w:hAnsi="Tahoma" w:cs="Tahoma"/>
          <w:sz w:val="22"/>
        </w:rPr>
        <w:t>taking into account</w:t>
      </w:r>
      <w:proofErr w:type="gramEnd"/>
      <w:r w:rsidRPr="00EF4D03">
        <w:rPr>
          <w:rFonts w:ascii="Tahoma" w:hAnsi="Tahoma" w:cs="Tahoma"/>
          <w:sz w:val="22"/>
        </w:rPr>
        <w:t xml:space="preserve"> the nature of our community, its mix of those with a faith and those without, and those from a different faith background)</w:t>
      </w:r>
      <w:r w:rsidRPr="00EF4D03">
        <w:rPr>
          <w:rFonts w:ascii="Tahoma" w:hAnsi="Tahoma" w:cs="Tahoma"/>
          <w:b/>
          <w:sz w:val="22"/>
        </w:rPr>
        <w:t xml:space="preserve"> </w:t>
      </w:r>
    </w:p>
    <w:p w14:paraId="0CB2BC1A" w14:textId="77777777" w:rsidR="006A0C00" w:rsidRPr="00E15E6B" w:rsidRDefault="00F90C0A">
      <w:pPr>
        <w:numPr>
          <w:ilvl w:val="0"/>
          <w:numId w:val="1"/>
        </w:numPr>
        <w:ind w:right="0" w:hanging="360"/>
        <w:rPr>
          <w:rFonts w:ascii="Tahoma" w:hAnsi="Tahoma" w:cs="Tahoma"/>
          <w:sz w:val="22"/>
        </w:rPr>
      </w:pPr>
      <w:r w:rsidRPr="00EF4D03">
        <w:rPr>
          <w:rFonts w:ascii="Tahoma" w:hAnsi="Tahoma" w:cs="Tahoma"/>
          <w:sz w:val="22"/>
        </w:rPr>
        <w:t xml:space="preserve">To use the significance and meanings of our Core Christian Values to anchor our worship into clear Christian belief by relating them to Bible stories and readings  </w:t>
      </w:r>
      <w:r w:rsidRPr="00EF4D03">
        <w:rPr>
          <w:rFonts w:ascii="Tahoma" w:hAnsi="Tahoma" w:cs="Tahoma"/>
          <w:b/>
          <w:sz w:val="22"/>
        </w:rPr>
        <w:t xml:space="preserve"> </w:t>
      </w:r>
    </w:p>
    <w:p w14:paraId="1B6A34DA" w14:textId="77777777" w:rsidR="00E15E6B" w:rsidRPr="00EF4D03" w:rsidRDefault="00E15E6B" w:rsidP="00E15E6B">
      <w:pPr>
        <w:ind w:left="720" w:right="0" w:firstLine="0"/>
        <w:rPr>
          <w:rFonts w:ascii="Tahoma" w:hAnsi="Tahoma" w:cs="Tahoma"/>
          <w:sz w:val="22"/>
        </w:rPr>
      </w:pPr>
    </w:p>
    <w:p w14:paraId="3FE6FBA0" w14:textId="77777777" w:rsidR="006A0C00" w:rsidRPr="00EF4D03" w:rsidRDefault="00F90C0A">
      <w:pPr>
        <w:spacing w:after="0" w:line="259" w:lineRule="auto"/>
        <w:ind w:left="720" w:right="0" w:firstLine="0"/>
        <w:jc w:val="left"/>
        <w:rPr>
          <w:rFonts w:ascii="Tahoma" w:hAnsi="Tahoma" w:cs="Tahoma"/>
          <w:b/>
          <w:sz w:val="22"/>
        </w:rPr>
      </w:pPr>
      <w:r w:rsidRPr="00EF4D03">
        <w:rPr>
          <w:rFonts w:ascii="Tahoma" w:hAnsi="Tahoma" w:cs="Tahoma"/>
          <w:b/>
          <w:sz w:val="22"/>
        </w:rPr>
        <w:t xml:space="preserve"> </w:t>
      </w:r>
    </w:p>
    <w:p w14:paraId="1B4FFC39" w14:textId="77777777" w:rsidR="006A0C00" w:rsidRPr="00EF4D03" w:rsidRDefault="00F90C0A" w:rsidP="004D7C77">
      <w:pPr>
        <w:spacing w:after="208" w:line="259" w:lineRule="auto"/>
        <w:ind w:left="0" w:right="0" w:firstLine="0"/>
        <w:jc w:val="left"/>
        <w:rPr>
          <w:rFonts w:ascii="Tahoma" w:hAnsi="Tahoma" w:cs="Tahoma"/>
          <w:b/>
          <w:sz w:val="22"/>
        </w:rPr>
      </w:pPr>
      <w:r w:rsidRPr="00EF4D03">
        <w:rPr>
          <w:rFonts w:ascii="Tahoma" w:eastAsia="Calibri" w:hAnsi="Tahoma" w:cs="Tahoma"/>
          <w:b/>
          <w:sz w:val="22"/>
        </w:rPr>
        <w:t xml:space="preserve"> </w:t>
      </w:r>
      <w:r w:rsidRPr="00E15E6B">
        <w:rPr>
          <w:rFonts w:ascii="Tahoma" w:hAnsi="Tahoma" w:cs="Tahoma"/>
          <w:b/>
          <w:color w:val="538135" w:themeColor="accent6" w:themeShade="BF"/>
          <w:sz w:val="22"/>
        </w:rPr>
        <w:t xml:space="preserve">The Organisation of Collective Worship </w:t>
      </w:r>
    </w:p>
    <w:p w14:paraId="668BDB0A" w14:textId="77777777" w:rsidR="006A0C00" w:rsidRPr="00EF4D03" w:rsidRDefault="00F90C0A">
      <w:pPr>
        <w:spacing w:after="164"/>
        <w:ind w:left="-5" w:right="0"/>
        <w:rPr>
          <w:rFonts w:ascii="Tahoma" w:hAnsi="Tahoma" w:cs="Tahoma"/>
          <w:sz w:val="22"/>
        </w:rPr>
      </w:pPr>
      <w:r w:rsidRPr="00EF4D03">
        <w:rPr>
          <w:rFonts w:ascii="Tahoma" w:hAnsi="Tahoma" w:cs="Tahoma"/>
          <w:sz w:val="22"/>
        </w:rPr>
        <w:t xml:space="preserve">Collective Worship is organised across the week and will usually take place in the school hall, or in one of the classrooms. However, we recognize that Collective Worship can also take place outside too. </w:t>
      </w:r>
    </w:p>
    <w:p w14:paraId="1E5F01A6" w14:textId="77777777" w:rsidR="004D7C77" w:rsidRPr="00EF4D03" w:rsidRDefault="00F90C0A">
      <w:pPr>
        <w:ind w:left="-5" w:right="0"/>
        <w:rPr>
          <w:rFonts w:ascii="Tahoma" w:eastAsia="Calibri" w:hAnsi="Tahoma" w:cs="Tahoma"/>
          <w:sz w:val="22"/>
        </w:rPr>
      </w:pPr>
      <w:r w:rsidRPr="00EF4D03">
        <w:rPr>
          <w:rFonts w:ascii="Tahoma" w:hAnsi="Tahoma" w:cs="Tahoma"/>
          <w:sz w:val="22"/>
        </w:rPr>
        <w:t>Acts of worship will usually last for approximately 15/ 20 minutes, although it is recognized that this time will be shortened or lengthened when it is appropriate.</w:t>
      </w:r>
      <w:r w:rsidRPr="00EF4D03">
        <w:rPr>
          <w:rFonts w:ascii="Tahoma" w:eastAsia="Calibri" w:hAnsi="Tahoma" w:cs="Tahoma"/>
          <w:sz w:val="22"/>
        </w:rPr>
        <w:t xml:space="preserve">   </w:t>
      </w:r>
    </w:p>
    <w:p w14:paraId="3DCF102D" w14:textId="77777777" w:rsidR="006A0C00" w:rsidRPr="00EF4D03" w:rsidRDefault="00F90C0A">
      <w:pPr>
        <w:ind w:left="-5" w:right="0"/>
        <w:rPr>
          <w:rFonts w:ascii="Tahoma" w:hAnsi="Tahoma" w:cs="Tahoma"/>
          <w:sz w:val="22"/>
        </w:rPr>
      </w:pPr>
      <w:r w:rsidRPr="00EF4D03">
        <w:rPr>
          <w:rFonts w:ascii="Tahoma" w:eastAsia="Calibri" w:hAnsi="Tahoma" w:cs="Tahoma"/>
          <w:sz w:val="22"/>
        </w:rPr>
        <w:t xml:space="preserve">    </w:t>
      </w:r>
      <w:r w:rsidRPr="00EF4D03">
        <w:rPr>
          <w:rFonts w:ascii="Tahoma" w:hAnsi="Tahoma" w:cs="Tahoma"/>
          <w:sz w:val="22"/>
        </w:rPr>
        <w:t xml:space="preserve"> </w:t>
      </w:r>
    </w:p>
    <w:tbl>
      <w:tblPr>
        <w:tblStyle w:val="TableGrid"/>
        <w:tblW w:w="9244" w:type="dxa"/>
        <w:tblInd w:w="-108" w:type="dxa"/>
        <w:tblCellMar>
          <w:top w:w="53" w:type="dxa"/>
          <w:left w:w="108" w:type="dxa"/>
          <w:right w:w="115" w:type="dxa"/>
        </w:tblCellMar>
        <w:tblLook w:val="04A0" w:firstRow="1" w:lastRow="0" w:firstColumn="1" w:lastColumn="0" w:noHBand="0" w:noVBand="1"/>
      </w:tblPr>
      <w:tblGrid>
        <w:gridCol w:w="2328"/>
        <w:gridCol w:w="2151"/>
        <w:gridCol w:w="2381"/>
        <w:gridCol w:w="2384"/>
      </w:tblGrid>
      <w:tr w:rsidR="006A0C00" w:rsidRPr="00EF4D03" w14:paraId="7E13401B" w14:textId="77777777">
        <w:trPr>
          <w:trHeight w:val="511"/>
        </w:trPr>
        <w:tc>
          <w:tcPr>
            <w:tcW w:w="2328" w:type="dxa"/>
            <w:tcBorders>
              <w:top w:val="single" w:sz="4" w:space="0" w:color="000000"/>
              <w:left w:val="single" w:sz="4" w:space="0" w:color="000000"/>
              <w:bottom w:val="single" w:sz="4" w:space="0" w:color="000000"/>
              <w:right w:val="single" w:sz="4" w:space="0" w:color="000000"/>
            </w:tcBorders>
          </w:tcPr>
          <w:p w14:paraId="4BAC6424" w14:textId="77777777" w:rsidR="006A0C00" w:rsidRPr="00EF4D03" w:rsidRDefault="00F90C0A">
            <w:pPr>
              <w:spacing w:after="0" w:line="259" w:lineRule="auto"/>
              <w:ind w:left="5" w:right="0" w:firstLine="0"/>
              <w:jc w:val="center"/>
              <w:rPr>
                <w:rFonts w:ascii="Tahoma" w:hAnsi="Tahoma" w:cs="Tahoma"/>
                <w:sz w:val="22"/>
              </w:rPr>
            </w:pPr>
            <w:r w:rsidRPr="00EF4D03">
              <w:rPr>
                <w:rFonts w:ascii="Tahoma" w:hAnsi="Tahoma" w:cs="Tahoma"/>
                <w:b/>
                <w:sz w:val="22"/>
              </w:rPr>
              <w:lastRenderedPageBreak/>
              <w:t xml:space="preserve">Day </w:t>
            </w:r>
          </w:p>
        </w:tc>
        <w:tc>
          <w:tcPr>
            <w:tcW w:w="2151" w:type="dxa"/>
            <w:tcBorders>
              <w:top w:val="single" w:sz="4" w:space="0" w:color="000000"/>
              <w:left w:val="single" w:sz="4" w:space="0" w:color="000000"/>
              <w:bottom w:val="single" w:sz="4" w:space="0" w:color="000000"/>
              <w:right w:val="single" w:sz="4" w:space="0" w:color="000000"/>
            </w:tcBorders>
          </w:tcPr>
          <w:p w14:paraId="2F8A9218" w14:textId="77777777" w:rsidR="006A0C00" w:rsidRPr="00EF4D03" w:rsidRDefault="00F90C0A">
            <w:pPr>
              <w:spacing w:after="0" w:line="259" w:lineRule="auto"/>
              <w:ind w:left="9" w:right="0" w:firstLine="0"/>
              <w:jc w:val="center"/>
              <w:rPr>
                <w:rFonts w:ascii="Tahoma" w:hAnsi="Tahoma" w:cs="Tahoma"/>
                <w:sz w:val="22"/>
              </w:rPr>
            </w:pPr>
            <w:r w:rsidRPr="00EF4D03">
              <w:rPr>
                <w:rFonts w:ascii="Tahoma" w:hAnsi="Tahoma" w:cs="Tahoma"/>
                <w:b/>
                <w:sz w:val="22"/>
              </w:rPr>
              <w:t xml:space="preserve">Group </w:t>
            </w:r>
          </w:p>
        </w:tc>
        <w:tc>
          <w:tcPr>
            <w:tcW w:w="2381" w:type="dxa"/>
            <w:tcBorders>
              <w:top w:val="single" w:sz="4" w:space="0" w:color="000000"/>
              <w:left w:val="single" w:sz="4" w:space="0" w:color="000000"/>
              <w:bottom w:val="single" w:sz="4" w:space="0" w:color="000000"/>
              <w:right w:val="single" w:sz="4" w:space="0" w:color="000000"/>
            </w:tcBorders>
          </w:tcPr>
          <w:p w14:paraId="72137476" w14:textId="77777777" w:rsidR="006A0C00" w:rsidRPr="00EF4D03" w:rsidRDefault="00F90C0A">
            <w:pPr>
              <w:spacing w:after="0" w:line="259" w:lineRule="auto"/>
              <w:ind w:left="6" w:right="0" w:firstLine="0"/>
              <w:jc w:val="center"/>
              <w:rPr>
                <w:rFonts w:ascii="Tahoma" w:hAnsi="Tahoma" w:cs="Tahoma"/>
                <w:sz w:val="22"/>
              </w:rPr>
            </w:pPr>
            <w:r w:rsidRPr="00EF4D03">
              <w:rPr>
                <w:rFonts w:ascii="Tahoma" w:hAnsi="Tahoma" w:cs="Tahoma"/>
                <w:b/>
                <w:sz w:val="22"/>
              </w:rPr>
              <w:t xml:space="preserve">Leader </w:t>
            </w:r>
          </w:p>
        </w:tc>
        <w:tc>
          <w:tcPr>
            <w:tcW w:w="2384" w:type="dxa"/>
            <w:tcBorders>
              <w:top w:val="single" w:sz="4" w:space="0" w:color="000000"/>
              <w:left w:val="single" w:sz="4" w:space="0" w:color="000000"/>
              <w:bottom w:val="single" w:sz="4" w:space="0" w:color="000000"/>
              <w:right w:val="single" w:sz="4" w:space="0" w:color="000000"/>
            </w:tcBorders>
          </w:tcPr>
          <w:p w14:paraId="6F67D996" w14:textId="77777777" w:rsidR="006A0C00" w:rsidRPr="00EF4D03" w:rsidRDefault="00F90C0A">
            <w:pPr>
              <w:spacing w:after="0" w:line="259" w:lineRule="auto"/>
              <w:ind w:left="5" w:right="0" w:firstLine="0"/>
              <w:jc w:val="center"/>
              <w:rPr>
                <w:rFonts w:ascii="Tahoma" w:hAnsi="Tahoma" w:cs="Tahoma"/>
                <w:sz w:val="22"/>
              </w:rPr>
            </w:pPr>
            <w:r w:rsidRPr="00EF4D03">
              <w:rPr>
                <w:rFonts w:ascii="Tahoma" w:hAnsi="Tahoma" w:cs="Tahoma"/>
                <w:b/>
                <w:sz w:val="22"/>
              </w:rPr>
              <w:t xml:space="preserve">Content/ Focus </w:t>
            </w:r>
          </w:p>
        </w:tc>
      </w:tr>
      <w:tr w:rsidR="006A0C00" w:rsidRPr="00EF4D03" w14:paraId="4F74C878" w14:textId="77777777">
        <w:trPr>
          <w:trHeight w:val="1709"/>
        </w:trPr>
        <w:tc>
          <w:tcPr>
            <w:tcW w:w="2328" w:type="dxa"/>
            <w:tcBorders>
              <w:top w:val="single" w:sz="4" w:space="0" w:color="000000"/>
              <w:left w:val="single" w:sz="4" w:space="0" w:color="000000"/>
              <w:bottom w:val="single" w:sz="4" w:space="0" w:color="000000"/>
              <w:right w:val="single" w:sz="4" w:space="0" w:color="000000"/>
            </w:tcBorders>
          </w:tcPr>
          <w:p w14:paraId="438F4C50"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Monday </w:t>
            </w:r>
          </w:p>
        </w:tc>
        <w:tc>
          <w:tcPr>
            <w:tcW w:w="2151" w:type="dxa"/>
            <w:tcBorders>
              <w:top w:val="single" w:sz="4" w:space="0" w:color="000000"/>
              <w:left w:val="single" w:sz="4" w:space="0" w:color="000000"/>
              <w:bottom w:val="single" w:sz="4" w:space="0" w:color="000000"/>
              <w:right w:val="single" w:sz="4" w:space="0" w:color="000000"/>
            </w:tcBorders>
          </w:tcPr>
          <w:p w14:paraId="6B6F6051"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Whole School </w:t>
            </w:r>
          </w:p>
        </w:tc>
        <w:tc>
          <w:tcPr>
            <w:tcW w:w="2381" w:type="dxa"/>
            <w:tcBorders>
              <w:top w:val="single" w:sz="4" w:space="0" w:color="000000"/>
              <w:left w:val="single" w:sz="4" w:space="0" w:color="000000"/>
              <w:bottom w:val="single" w:sz="4" w:space="0" w:color="000000"/>
              <w:right w:val="single" w:sz="4" w:space="0" w:color="000000"/>
            </w:tcBorders>
          </w:tcPr>
          <w:p w14:paraId="2ACEF9AA" w14:textId="77777777" w:rsidR="004D7C77" w:rsidRPr="00EF4D03" w:rsidRDefault="004D7C77">
            <w:pPr>
              <w:spacing w:after="138" w:line="259" w:lineRule="auto"/>
              <w:ind w:left="0" w:right="0" w:firstLine="0"/>
              <w:jc w:val="left"/>
              <w:rPr>
                <w:rFonts w:ascii="Tahoma" w:hAnsi="Tahoma" w:cs="Tahoma"/>
                <w:sz w:val="22"/>
              </w:rPr>
            </w:pPr>
            <w:r w:rsidRPr="00EF4D03">
              <w:rPr>
                <w:rFonts w:ascii="Tahoma" w:hAnsi="Tahoma" w:cs="Tahoma"/>
                <w:sz w:val="22"/>
              </w:rPr>
              <w:t>Reverend</w:t>
            </w:r>
          </w:p>
          <w:p w14:paraId="614CBA82" w14:textId="77777777" w:rsidR="006A0C00" w:rsidRPr="00EF4D03" w:rsidRDefault="00F90C0A">
            <w:pPr>
              <w:spacing w:after="138" w:line="259" w:lineRule="auto"/>
              <w:ind w:left="0" w:right="0" w:firstLine="0"/>
              <w:jc w:val="left"/>
              <w:rPr>
                <w:rFonts w:ascii="Tahoma" w:hAnsi="Tahoma" w:cs="Tahoma"/>
                <w:sz w:val="22"/>
              </w:rPr>
            </w:pPr>
            <w:r w:rsidRPr="00EF4D03">
              <w:rPr>
                <w:rFonts w:ascii="Tahoma" w:hAnsi="Tahoma" w:cs="Tahoma"/>
                <w:sz w:val="22"/>
              </w:rPr>
              <w:t xml:space="preserve">Headteacher </w:t>
            </w:r>
          </w:p>
          <w:p w14:paraId="50618DE2"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SLT </w:t>
            </w:r>
          </w:p>
          <w:p w14:paraId="3E5A86DA" w14:textId="77777777" w:rsidR="002F175A" w:rsidRPr="00EF4D03" w:rsidRDefault="002F175A">
            <w:pPr>
              <w:spacing w:after="0" w:line="259" w:lineRule="auto"/>
              <w:ind w:left="0" w:right="0" w:firstLine="0"/>
              <w:jc w:val="left"/>
              <w:rPr>
                <w:rFonts w:ascii="Tahoma" w:hAnsi="Tahoma" w:cs="Tahoma"/>
                <w:sz w:val="22"/>
              </w:rPr>
            </w:pPr>
          </w:p>
          <w:p w14:paraId="579BFF91" w14:textId="56DF3DD1" w:rsidR="002F175A" w:rsidRPr="00EF4D03" w:rsidRDefault="002F175A">
            <w:pPr>
              <w:spacing w:after="0" w:line="259" w:lineRule="auto"/>
              <w:ind w:left="0" w:right="0" w:firstLine="0"/>
              <w:jc w:val="left"/>
              <w:rPr>
                <w:rFonts w:ascii="Tahoma" w:hAnsi="Tahoma" w:cs="Tahoma"/>
                <w:sz w:val="22"/>
              </w:rPr>
            </w:pPr>
            <w:r w:rsidRPr="00EF4D03">
              <w:rPr>
                <w:rFonts w:ascii="Tahoma" w:hAnsi="Tahoma" w:cs="Tahoma"/>
                <w:sz w:val="22"/>
              </w:rPr>
              <w:t>Worship Leader Contributions</w:t>
            </w:r>
          </w:p>
        </w:tc>
        <w:tc>
          <w:tcPr>
            <w:tcW w:w="2384" w:type="dxa"/>
            <w:tcBorders>
              <w:top w:val="single" w:sz="4" w:space="0" w:color="000000"/>
              <w:left w:val="single" w:sz="4" w:space="0" w:color="000000"/>
              <w:bottom w:val="single" w:sz="4" w:space="0" w:color="000000"/>
              <w:right w:val="single" w:sz="4" w:space="0" w:color="000000"/>
            </w:tcBorders>
          </w:tcPr>
          <w:p w14:paraId="16A83E90"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The content for these acts of worship will be linked to our Core Christian Value. </w:t>
            </w:r>
          </w:p>
        </w:tc>
      </w:tr>
      <w:tr w:rsidR="006A0C00" w:rsidRPr="00EF4D03" w14:paraId="57AD6F6F" w14:textId="77777777">
        <w:trPr>
          <w:trHeight w:val="1310"/>
        </w:trPr>
        <w:tc>
          <w:tcPr>
            <w:tcW w:w="2328" w:type="dxa"/>
            <w:tcBorders>
              <w:top w:val="single" w:sz="4" w:space="0" w:color="000000"/>
              <w:left w:val="single" w:sz="4" w:space="0" w:color="000000"/>
              <w:bottom w:val="single" w:sz="4" w:space="0" w:color="000000"/>
              <w:right w:val="single" w:sz="4" w:space="0" w:color="000000"/>
            </w:tcBorders>
          </w:tcPr>
          <w:p w14:paraId="4E3B793C"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Tuesday </w:t>
            </w:r>
          </w:p>
        </w:tc>
        <w:tc>
          <w:tcPr>
            <w:tcW w:w="2151" w:type="dxa"/>
            <w:tcBorders>
              <w:top w:val="single" w:sz="4" w:space="0" w:color="000000"/>
              <w:left w:val="single" w:sz="4" w:space="0" w:color="000000"/>
              <w:bottom w:val="single" w:sz="4" w:space="0" w:color="000000"/>
              <w:right w:val="single" w:sz="4" w:space="0" w:color="000000"/>
            </w:tcBorders>
          </w:tcPr>
          <w:p w14:paraId="5AA6E43D"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Whole School </w:t>
            </w:r>
          </w:p>
        </w:tc>
        <w:tc>
          <w:tcPr>
            <w:tcW w:w="2381" w:type="dxa"/>
            <w:tcBorders>
              <w:top w:val="single" w:sz="4" w:space="0" w:color="000000"/>
              <w:left w:val="single" w:sz="4" w:space="0" w:color="000000"/>
              <w:bottom w:val="single" w:sz="4" w:space="0" w:color="000000"/>
              <w:right w:val="single" w:sz="4" w:space="0" w:color="000000"/>
            </w:tcBorders>
          </w:tcPr>
          <w:p w14:paraId="19186362"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Mrs. Green </w:t>
            </w:r>
          </w:p>
          <w:p w14:paraId="4F8ED226" w14:textId="3D3F52A3" w:rsidR="002F175A" w:rsidRPr="00EF4D03" w:rsidRDefault="002F175A">
            <w:pPr>
              <w:spacing w:after="0" w:line="259" w:lineRule="auto"/>
              <w:ind w:left="0" w:right="0" w:firstLine="0"/>
              <w:jc w:val="left"/>
              <w:rPr>
                <w:rFonts w:ascii="Tahoma" w:hAnsi="Tahoma" w:cs="Tahoma"/>
                <w:sz w:val="22"/>
              </w:rPr>
            </w:pPr>
            <w:r w:rsidRPr="00EF4D03">
              <w:rPr>
                <w:rFonts w:ascii="Tahoma" w:hAnsi="Tahoma" w:cs="Tahoma"/>
                <w:sz w:val="22"/>
              </w:rPr>
              <w:t>Mr Rotherham</w:t>
            </w:r>
          </w:p>
        </w:tc>
        <w:tc>
          <w:tcPr>
            <w:tcW w:w="2384" w:type="dxa"/>
            <w:tcBorders>
              <w:top w:val="single" w:sz="4" w:space="0" w:color="000000"/>
              <w:left w:val="single" w:sz="4" w:space="0" w:color="000000"/>
              <w:bottom w:val="single" w:sz="4" w:space="0" w:color="000000"/>
              <w:right w:val="single" w:sz="4" w:space="0" w:color="000000"/>
            </w:tcBorders>
          </w:tcPr>
          <w:p w14:paraId="3520DB6A"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Singing </w:t>
            </w:r>
          </w:p>
          <w:p w14:paraId="488E42A8"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Worship- Core </w:t>
            </w:r>
          </w:p>
          <w:p w14:paraId="149FF602"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Christian Value. </w:t>
            </w:r>
          </w:p>
        </w:tc>
      </w:tr>
      <w:tr w:rsidR="006A0C00" w:rsidRPr="00EF4D03" w14:paraId="6E42331B" w14:textId="77777777">
        <w:trPr>
          <w:trHeight w:val="2110"/>
        </w:trPr>
        <w:tc>
          <w:tcPr>
            <w:tcW w:w="2328" w:type="dxa"/>
            <w:tcBorders>
              <w:top w:val="single" w:sz="4" w:space="0" w:color="000000"/>
              <w:left w:val="single" w:sz="4" w:space="0" w:color="000000"/>
              <w:bottom w:val="single" w:sz="4" w:space="0" w:color="000000"/>
              <w:right w:val="single" w:sz="4" w:space="0" w:color="000000"/>
            </w:tcBorders>
          </w:tcPr>
          <w:p w14:paraId="3398E4D2" w14:textId="6CF4D9C6" w:rsidR="002F175A" w:rsidRPr="00EF4D03" w:rsidRDefault="00F90C0A" w:rsidP="002F175A">
            <w:pPr>
              <w:spacing w:after="139" w:line="259" w:lineRule="auto"/>
              <w:ind w:left="0" w:right="0" w:firstLine="0"/>
              <w:jc w:val="left"/>
              <w:rPr>
                <w:rFonts w:ascii="Tahoma" w:hAnsi="Tahoma" w:cs="Tahoma"/>
                <w:sz w:val="22"/>
              </w:rPr>
            </w:pPr>
            <w:r w:rsidRPr="00EF4D03">
              <w:rPr>
                <w:rFonts w:ascii="Tahoma" w:hAnsi="Tahoma" w:cs="Tahoma"/>
                <w:sz w:val="22"/>
              </w:rPr>
              <w:t xml:space="preserve">Wednesday </w:t>
            </w:r>
          </w:p>
          <w:p w14:paraId="0994C141" w14:textId="399F83EE" w:rsidR="006A0C00" w:rsidRPr="00EF4D03" w:rsidRDefault="006A0C00">
            <w:pPr>
              <w:spacing w:after="0" w:line="259" w:lineRule="auto"/>
              <w:ind w:left="0" w:right="0" w:firstLine="0"/>
              <w:jc w:val="left"/>
              <w:rPr>
                <w:rFonts w:ascii="Tahoma" w:hAnsi="Tahoma" w:cs="Tahoma"/>
                <w:sz w:val="22"/>
              </w:rPr>
            </w:pPr>
          </w:p>
        </w:tc>
        <w:tc>
          <w:tcPr>
            <w:tcW w:w="2151" w:type="dxa"/>
            <w:tcBorders>
              <w:top w:val="single" w:sz="4" w:space="0" w:color="000000"/>
              <w:left w:val="single" w:sz="4" w:space="0" w:color="000000"/>
              <w:bottom w:val="single" w:sz="4" w:space="0" w:color="000000"/>
              <w:right w:val="single" w:sz="4" w:space="0" w:color="000000"/>
            </w:tcBorders>
          </w:tcPr>
          <w:p w14:paraId="0DF41EDA" w14:textId="391AE5F4" w:rsidR="006A0C00" w:rsidRPr="00EF4D03" w:rsidRDefault="00F90C0A" w:rsidP="002F175A">
            <w:pPr>
              <w:spacing w:after="139" w:line="259" w:lineRule="auto"/>
              <w:ind w:left="0" w:right="0" w:firstLine="0"/>
              <w:jc w:val="left"/>
              <w:rPr>
                <w:rFonts w:ascii="Tahoma" w:hAnsi="Tahoma" w:cs="Tahoma"/>
                <w:sz w:val="22"/>
              </w:rPr>
            </w:pPr>
            <w:r w:rsidRPr="00EF4D03">
              <w:rPr>
                <w:rFonts w:ascii="Tahoma" w:hAnsi="Tahoma" w:cs="Tahoma"/>
                <w:sz w:val="22"/>
              </w:rPr>
              <w:t>Whole School</w:t>
            </w:r>
            <w:r w:rsidR="002F175A" w:rsidRPr="00EF4D03">
              <w:rPr>
                <w:rFonts w:ascii="Tahoma" w:hAnsi="Tahoma" w:cs="Tahoma"/>
                <w:sz w:val="22"/>
              </w:rPr>
              <w:t xml:space="preserve"> or </w:t>
            </w:r>
            <w:r w:rsidRPr="00EF4D03">
              <w:rPr>
                <w:rFonts w:ascii="Tahoma" w:hAnsi="Tahoma" w:cs="Tahoma"/>
                <w:sz w:val="22"/>
              </w:rPr>
              <w:t xml:space="preserve">Class  </w:t>
            </w:r>
          </w:p>
        </w:tc>
        <w:tc>
          <w:tcPr>
            <w:tcW w:w="2381" w:type="dxa"/>
            <w:tcBorders>
              <w:top w:val="single" w:sz="4" w:space="0" w:color="000000"/>
              <w:left w:val="single" w:sz="4" w:space="0" w:color="000000"/>
              <w:bottom w:val="single" w:sz="4" w:space="0" w:color="000000"/>
              <w:right w:val="single" w:sz="4" w:space="0" w:color="000000"/>
            </w:tcBorders>
          </w:tcPr>
          <w:p w14:paraId="6C69E969"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Class Teacher </w:t>
            </w:r>
          </w:p>
          <w:p w14:paraId="71762C8F" w14:textId="77777777" w:rsidR="006A0C00" w:rsidRPr="00EF4D03" w:rsidRDefault="002F175A">
            <w:pPr>
              <w:spacing w:after="0" w:line="259" w:lineRule="auto"/>
              <w:ind w:left="0" w:right="0" w:firstLine="0"/>
              <w:jc w:val="left"/>
              <w:rPr>
                <w:rFonts w:ascii="Tahoma" w:hAnsi="Tahoma" w:cs="Tahoma"/>
                <w:sz w:val="22"/>
              </w:rPr>
            </w:pPr>
            <w:r w:rsidRPr="00EF4D03">
              <w:rPr>
                <w:rFonts w:ascii="Tahoma" w:hAnsi="Tahoma" w:cs="Tahoma"/>
                <w:sz w:val="22"/>
              </w:rPr>
              <w:t>Headteacher/SLT</w:t>
            </w:r>
          </w:p>
          <w:p w14:paraId="3B177D4F" w14:textId="77777777" w:rsidR="004451B3" w:rsidRPr="00EF4D03" w:rsidRDefault="004451B3">
            <w:pPr>
              <w:spacing w:after="0" w:line="259" w:lineRule="auto"/>
              <w:ind w:left="0" w:right="0" w:firstLine="0"/>
              <w:jc w:val="left"/>
              <w:rPr>
                <w:rFonts w:ascii="Tahoma" w:hAnsi="Tahoma" w:cs="Tahoma"/>
                <w:sz w:val="22"/>
              </w:rPr>
            </w:pPr>
          </w:p>
          <w:p w14:paraId="362C4194" w14:textId="0CDF4B84" w:rsidR="004451B3" w:rsidRPr="00EF4D03" w:rsidRDefault="004451B3">
            <w:pPr>
              <w:spacing w:after="0" w:line="259" w:lineRule="auto"/>
              <w:ind w:left="0" w:right="0" w:firstLine="0"/>
              <w:jc w:val="left"/>
              <w:rPr>
                <w:rFonts w:ascii="Tahoma" w:hAnsi="Tahoma" w:cs="Tahoma"/>
                <w:sz w:val="22"/>
              </w:rPr>
            </w:pPr>
            <w:r w:rsidRPr="00EF4D03">
              <w:rPr>
                <w:rFonts w:ascii="Tahoma" w:hAnsi="Tahoma" w:cs="Tahoma"/>
                <w:sz w:val="22"/>
              </w:rPr>
              <w:t>Worship Leader contribution</w:t>
            </w:r>
          </w:p>
        </w:tc>
        <w:tc>
          <w:tcPr>
            <w:tcW w:w="2384" w:type="dxa"/>
            <w:tcBorders>
              <w:top w:val="single" w:sz="4" w:space="0" w:color="000000"/>
              <w:left w:val="single" w:sz="4" w:space="0" w:color="000000"/>
              <w:bottom w:val="single" w:sz="4" w:space="0" w:color="000000"/>
              <w:right w:val="single" w:sz="4" w:space="0" w:color="000000"/>
            </w:tcBorders>
          </w:tcPr>
          <w:p w14:paraId="71553E41" w14:textId="77777777" w:rsidR="006A0C00" w:rsidRPr="00EF4D03" w:rsidRDefault="00F90C0A" w:rsidP="004D7C77">
            <w:pPr>
              <w:spacing w:after="137" w:line="259" w:lineRule="auto"/>
              <w:ind w:left="0" w:right="0" w:firstLine="0"/>
              <w:jc w:val="left"/>
              <w:rPr>
                <w:rFonts w:ascii="Tahoma" w:hAnsi="Tahoma" w:cs="Tahoma"/>
                <w:sz w:val="22"/>
              </w:rPr>
            </w:pPr>
            <w:r w:rsidRPr="00EF4D03">
              <w:rPr>
                <w:rFonts w:ascii="Tahoma" w:hAnsi="Tahoma" w:cs="Tahoma"/>
                <w:sz w:val="22"/>
              </w:rPr>
              <w:t xml:space="preserve">Core Christian Value. </w:t>
            </w:r>
          </w:p>
        </w:tc>
      </w:tr>
      <w:tr w:rsidR="006A0C00" w:rsidRPr="00EF4D03" w14:paraId="7F554428" w14:textId="77777777" w:rsidTr="004451B3">
        <w:trPr>
          <w:trHeight w:val="1103"/>
        </w:trPr>
        <w:tc>
          <w:tcPr>
            <w:tcW w:w="2328" w:type="dxa"/>
            <w:tcBorders>
              <w:top w:val="single" w:sz="4" w:space="0" w:color="000000"/>
              <w:left w:val="single" w:sz="4" w:space="0" w:color="000000"/>
              <w:bottom w:val="single" w:sz="4" w:space="0" w:color="000000"/>
              <w:right w:val="single" w:sz="4" w:space="0" w:color="000000"/>
            </w:tcBorders>
          </w:tcPr>
          <w:p w14:paraId="7CAF776F"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Thursday </w:t>
            </w:r>
          </w:p>
        </w:tc>
        <w:tc>
          <w:tcPr>
            <w:tcW w:w="2151" w:type="dxa"/>
            <w:tcBorders>
              <w:top w:val="single" w:sz="4" w:space="0" w:color="000000"/>
              <w:left w:val="single" w:sz="4" w:space="0" w:color="000000"/>
              <w:bottom w:val="single" w:sz="4" w:space="0" w:color="000000"/>
              <w:right w:val="single" w:sz="4" w:space="0" w:color="000000"/>
            </w:tcBorders>
          </w:tcPr>
          <w:p w14:paraId="7285DB6D"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Whole School </w:t>
            </w:r>
          </w:p>
        </w:tc>
        <w:tc>
          <w:tcPr>
            <w:tcW w:w="2381" w:type="dxa"/>
            <w:tcBorders>
              <w:top w:val="single" w:sz="4" w:space="0" w:color="000000"/>
              <w:left w:val="single" w:sz="4" w:space="0" w:color="000000"/>
              <w:bottom w:val="single" w:sz="4" w:space="0" w:color="000000"/>
              <w:right w:val="single" w:sz="4" w:space="0" w:color="000000"/>
            </w:tcBorders>
          </w:tcPr>
          <w:p w14:paraId="143FD96A"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Headteacher </w:t>
            </w:r>
          </w:p>
          <w:p w14:paraId="708471E0"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SLT </w:t>
            </w:r>
          </w:p>
        </w:tc>
        <w:tc>
          <w:tcPr>
            <w:tcW w:w="2384" w:type="dxa"/>
            <w:tcBorders>
              <w:top w:val="single" w:sz="4" w:space="0" w:color="000000"/>
              <w:left w:val="single" w:sz="4" w:space="0" w:color="000000"/>
              <w:bottom w:val="single" w:sz="4" w:space="0" w:color="000000"/>
              <w:right w:val="single" w:sz="4" w:space="0" w:color="000000"/>
            </w:tcBorders>
          </w:tcPr>
          <w:p w14:paraId="297EC4EB" w14:textId="70DAD01F" w:rsidR="006A0C00" w:rsidRPr="00EF4D03" w:rsidRDefault="00F90C0A" w:rsidP="004451B3">
            <w:pPr>
              <w:spacing w:after="137" w:line="259" w:lineRule="auto"/>
              <w:ind w:left="0" w:right="0" w:firstLine="0"/>
              <w:jc w:val="left"/>
              <w:rPr>
                <w:rFonts w:ascii="Tahoma" w:hAnsi="Tahoma" w:cs="Tahoma"/>
                <w:sz w:val="22"/>
              </w:rPr>
            </w:pPr>
            <w:r w:rsidRPr="00EF4D03">
              <w:rPr>
                <w:rFonts w:ascii="Tahoma" w:hAnsi="Tahoma" w:cs="Tahoma"/>
                <w:sz w:val="22"/>
              </w:rPr>
              <w:t>Celebration</w:t>
            </w:r>
            <w:r w:rsidR="004451B3" w:rsidRPr="00EF4D03">
              <w:rPr>
                <w:rFonts w:ascii="Tahoma" w:hAnsi="Tahoma" w:cs="Tahoma"/>
                <w:sz w:val="22"/>
              </w:rPr>
              <w:t xml:space="preserve"> of Values in Action</w:t>
            </w:r>
            <w:r w:rsidRPr="00EF4D03">
              <w:rPr>
                <w:rFonts w:ascii="Tahoma" w:hAnsi="Tahoma" w:cs="Tahoma"/>
                <w:sz w:val="22"/>
              </w:rPr>
              <w:t xml:space="preserve"> </w:t>
            </w:r>
          </w:p>
        </w:tc>
      </w:tr>
      <w:tr w:rsidR="006A0C00" w:rsidRPr="00EF4D03" w14:paraId="4A9BD9FE" w14:textId="77777777">
        <w:trPr>
          <w:trHeight w:val="2110"/>
        </w:trPr>
        <w:tc>
          <w:tcPr>
            <w:tcW w:w="2328" w:type="dxa"/>
            <w:tcBorders>
              <w:top w:val="single" w:sz="4" w:space="0" w:color="000000"/>
              <w:left w:val="single" w:sz="4" w:space="0" w:color="000000"/>
              <w:bottom w:val="single" w:sz="4" w:space="0" w:color="000000"/>
              <w:right w:val="single" w:sz="4" w:space="0" w:color="000000"/>
            </w:tcBorders>
          </w:tcPr>
          <w:p w14:paraId="0524BC1A"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hAnsi="Tahoma" w:cs="Tahoma"/>
                <w:sz w:val="22"/>
              </w:rPr>
              <w:t xml:space="preserve">Friday </w:t>
            </w:r>
          </w:p>
        </w:tc>
        <w:tc>
          <w:tcPr>
            <w:tcW w:w="2151" w:type="dxa"/>
            <w:tcBorders>
              <w:top w:val="single" w:sz="4" w:space="0" w:color="000000"/>
              <w:left w:val="single" w:sz="4" w:space="0" w:color="000000"/>
              <w:bottom w:val="single" w:sz="4" w:space="0" w:color="000000"/>
              <w:right w:val="single" w:sz="4" w:space="0" w:color="000000"/>
            </w:tcBorders>
          </w:tcPr>
          <w:p w14:paraId="6D50F7CD" w14:textId="0E745CBE" w:rsidR="006A0C00" w:rsidRPr="00EF4D03" w:rsidRDefault="004451B3">
            <w:pPr>
              <w:spacing w:after="0" w:line="259" w:lineRule="auto"/>
              <w:ind w:left="0" w:right="0" w:firstLine="0"/>
              <w:jc w:val="left"/>
              <w:rPr>
                <w:rFonts w:ascii="Tahoma" w:hAnsi="Tahoma" w:cs="Tahoma"/>
                <w:sz w:val="22"/>
              </w:rPr>
            </w:pPr>
            <w:r w:rsidRPr="00EF4D03">
              <w:rPr>
                <w:rFonts w:ascii="Tahoma" w:hAnsi="Tahoma" w:cs="Tahoma"/>
                <w:sz w:val="22"/>
              </w:rPr>
              <w:t>Year group, class</w:t>
            </w:r>
            <w:r w:rsidR="004D7C77" w:rsidRPr="00EF4D03">
              <w:rPr>
                <w:rFonts w:ascii="Tahoma" w:hAnsi="Tahoma" w:cs="Tahoma"/>
                <w:sz w:val="22"/>
              </w:rPr>
              <w:t xml:space="preserve"> or House Teams</w:t>
            </w:r>
          </w:p>
        </w:tc>
        <w:tc>
          <w:tcPr>
            <w:tcW w:w="2381" w:type="dxa"/>
            <w:tcBorders>
              <w:top w:val="single" w:sz="4" w:space="0" w:color="000000"/>
              <w:left w:val="single" w:sz="4" w:space="0" w:color="000000"/>
              <w:bottom w:val="single" w:sz="4" w:space="0" w:color="000000"/>
              <w:right w:val="single" w:sz="4" w:space="0" w:color="000000"/>
            </w:tcBorders>
          </w:tcPr>
          <w:p w14:paraId="2942C70D" w14:textId="77777777" w:rsidR="006A0C00" w:rsidRPr="00EF4D03" w:rsidRDefault="00F90C0A">
            <w:pPr>
              <w:spacing w:after="139" w:line="259" w:lineRule="auto"/>
              <w:ind w:left="0" w:right="0" w:firstLine="0"/>
              <w:jc w:val="left"/>
              <w:rPr>
                <w:rFonts w:ascii="Tahoma" w:hAnsi="Tahoma" w:cs="Tahoma"/>
                <w:sz w:val="22"/>
              </w:rPr>
            </w:pPr>
            <w:r w:rsidRPr="00EF4D03">
              <w:rPr>
                <w:rFonts w:ascii="Tahoma" w:hAnsi="Tahoma" w:cs="Tahoma"/>
                <w:sz w:val="22"/>
              </w:rPr>
              <w:t xml:space="preserve">Class Teachers </w:t>
            </w:r>
          </w:p>
          <w:p w14:paraId="01DAFC24" w14:textId="18973AC8" w:rsidR="006A0C00" w:rsidRPr="00EF4D03" w:rsidRDefault="004451B3">
            <w:pPr>
              <w:spacing w:after="0" w:line="259" w:lineRule="auto"/>
              <w:ind w:left="0" w:right="0" w:firstLine="0"/>
              <w:jc w:val="left"/>
              <w:rPr>
                <w:rFonts w:ascii="Tahoma" w:hAnsi="Tahoma" w:cs="Tahoma"/>
                <w:sz w:val="22"/>
              </w:rPr>
            </w:pPr>
            <w:r w:rsidRPr="00EF4D03">
              <w:rPr>
                <w:rFonts w:ascii="Tahoma" w:hAnsi="Tahoma" w:cs="Tahoma"/>
                <w:sz w:val="22"/>
              </w:rPr>
              <w:t>Worship Leader Contribution</w:t>
            </w:r>
          </w:p>
        </w:tc>
        <w:tc>
          <w:tcPr>
            <w:tcW w:w="2384" w:type="dxa"/>
            <w:tcBorders>
              <w:top w:val="single" w:sz="4" w:space="0" w:color="000000"/>
              <w:left w:val="single" w:sz="4" w:space="0" w:color="000000"/>
              <w:bottom w:val="single" w:sz="4" w:space="0" w:color="000000"/>
              <w:right w:val="single" w:sz="4" w:space="0" w:color="000000"/>
            </w:tcBorders>
          </w:tcPr>
          <w:p w14:paraId="109AEFBF" w14:textId="77777777" w:rsidR="00793FE7" w:rsidRPr="00EF4D03" w:rsidRDefault="00793FE7">
            <w:pPr>
              <w:spacing w:after="0" w:line="259" w:lineRule="auto"/>
              <w:ind w:left="0" w:right="0" w:firstLine="0"/>
              <w:jc w:val="left"/>
              <w:rPr>
                <w:rFonts w:ascii="Tahoma" w:hAnsi="Tahoma" w:cs="Tahoma"/>
                <w:sz w:val="22"/>
              </w:rPr>
            </w:pPr>
            <w:r w:rsidRPr="00EF4D03">
              <w:rPr>
                <w:rFonts w:ascii="Tahoma" w:hAnsi="Tahoma" w:cs="Tahoma"/>
                <w:sz w:val="22"/>
              </w:rPr>
              <w:t>Beliefs and Values</w:t>
            </w:r>
          </w:p>
          <w:p w14:paraId="5BB6FB73" w14:textId="77777777" w:rsidR="00793FE7" w:rsidRPr="00EF4D03" w:rsidRDefault="00793FE7">
            <w:pPr>
              <w:spacing w:after="0" w:line="259" w:lineRule="auto"/>
              <w:ind w:left="0" w:right="0" w:firstLine="0"/>
              <w:jc w:val="left"/>
              <w:rPr>
                <w:rFonts w:ascii="Tahoma" w:hAnsi="Tahoma" w:cs="Tahoma"/>
                <w:sz w:val="22"/>
              </w:rPr>
            </w:pPr>
          </w:p>
          <w:p w14:paraId="0E2C0A82" w14:textId="2850FADF" w:rsidR="006A0C00" w:rsidRPr="00EF4D03" w:rsidRDefault="00793FE7">
            <w:pPr>
              <w:spacing w:after="0" w:line="259" w:lineRule="auto"/>
              <w:ind w:left="0" w:right="0" w:firstLine="0"/>
              <w:jc w:val="left"/>
              <w:rPr>
                <w:rFonts w:ascii="Tahoma" w:hAnsi="Tahoma" w:cs="Tahoma"/>
                <w:sz w:val="22"/>
              </w:rPr>
            </w:pPr>
            <w:r w:rsidRPr="00EF4D03">
              <w:rPr>
                <w:rFonts w:ascii="Tahoma" w:hAnsi="Tahoma" w:cs="Tahoma"/>
                <w:sz w:val="22"/>
              </w:rPr>
              <w:t>Picture News</w:t>
            </w:r>
            <w:r w:rsidR="00F90C0A" w:rsidRPr="00EF4D03">
              <w:rPr>
                <w:rFonts w:ascii="Tahoma" w:hAnsi="Tahoma" w:cs="Tahoma"/>
                <w:sz w:val="22"/>
              </w:rPr>
              <w:t xml:space="preserve"> </w:t>
            </w:r>
          </w:p>
        </w:tc>
      </w:tr>
    </w:tbl>
    <w:p w14:paraId="5806CB06" w14:textId="77777777" w:rsidR="006A0C00" w:rsidRPr="00EF4D03" w:rsidRDefault="00F90C0A">
      <w:pPr>
        <w:spacing w:after="0" w:line="259" w:lineRule="auto"/>
        <w:ind w:left="0" w:right="0" w:firstLine="0"/>
        <w:jc w:val="left"/>
        <w:rPr>
          <w:rFonts w:ascii="Tahoma" w:hAnsi="Tahoma" w:cs="Tahoma"/>
          <w:sz w:val="22"/>
        </w:rPr>
      </w:pPr>
      <w:r w:rsidRPr="00EF4D03">
        <w:rPr>
          <w:rFonts w:ascii="Tahoma" w:eastAsia="Calibri" w:hAnsi="Tahoma" w:cs="Tahoma"/>
          <w:sz w:val="22"/>
        </w:rPr>
        <w:t xml:space="preserve"> </w:t>
      </w:r>
    </w:p>
    <w:p w14:paraId="17A798A6" w14:textId="77777777" w:rsidR="006A0C00" w:rsidRPr="00EF4D03" w:rsidRDefault="00F90C0A">
      <w:pPr>
        <w:spacing w:after="137" w:line="259" w:lineRule="auto"/>
        <w:ind w:left="0" w:right="0" w:firstLine="0"/>
        <w:jc w:val="left"/>
        <w:rPr>
          <w:rFonts w:ascii="Tahoma" w:hAnsi="Tahoma" w:cs="Tahoma"/>
          <w:sz w:val="22"/>
        </w:rPr>
      </w:pPr>
      <w:r w:rsidRPr="00EF4D03">
        <w:rPr>
          <w:rFonts w:ascii="Tahoma" w:hAnsi="Tahoma" w:cs="Tahoma"/>
          <w:sz w:val="22"/>
        </w:rPr>
        <w:t xml:space="preserve"> </w:t>
      </w:r>
    </w:p>
    <w:p w14:paraId="1397C843" w14:textId="38B8060E" w:rsidR="006A0C00" w:rsidRPr="00EF4D03" w:rsidRDefault="00F90C0A">
      <w:pPr>
        <w:spacing w:after="175"/>
        <w:ind w:left="-5" w:right="0"/>
        <w:rPr>
          <w:rFonts w:ascii="Tahoma" w:hAnsi="Tahoma" w:cs="Tahoma"/>
          <w:sz w:val="22"/>
        </w:rPr>
      </w:pPr>
      <w:r w:rsidRPr="00EF4D03">
        <w:rPr>
          <w:rFonts w:ascii="Tahoma" w:hAnsi="Tahoma" w:cs="Tahoma"/>
          <w:sz w:val="22"/>
        </w:rPr>
        <w:t>There will be special acts of Collective Worship at points in the year</w:t>
      </w:r>
      <w:r w:rsidR="00793FE7" w:rsidRPr="00EF4D03">
        <w:rPr>
          <w:rFonts w:ascii="Tahoma" w:hAnsi="Tahoma" w:cs="Tahoma"/>
          <w:sz w:val="22"/>
        </w:rPr>
        <w:t xml:space="preserve"> that include:</w:t>
      </w:r>
      <w:r w:rsidRPr="00EF4D03">
        <w:rPr>
          <w:rFonts w:ascii="Tahoma" w:hAnsi="Tahoma" w:cs="Tahoma"/>
          <w:sz w:val="22"/>
        </w:rPr>
        <w:t xml:space="preserve"> </w:t>
      </w:r>
    </w:p>
    <w:p w14:paraId="40EA6F68"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Visits to Church </w:t>
      </w:r>
    </w:p>
    <w:p w14:paraId="7CC0C40A"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Harvest </w:t>
      </w:r>
    </w:p>
    <w:p w14:paraId="0A2DBCFB"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Christmas </w:t>
      </w:r>
    </w:p>
    <w:p w14:paraId="17B79AB7" w14:textId="77777777" w:rsidR="006A0C00" w:rsidRPr="00EF4D03" w:rsidRDefault="00F90C0A">
      <w:pPr>
        <w:numPr>
          <w:ilvl w:val="0"/>
          <w:numId w:val="2"/>
        </w:numPr>
        <w:ind w:right="0" w:hanging="360"/>
        <w:rPr>
          <w:rFonts w:ascii="Tahoma" w:hAnsi="Tahoma" w:cs="Tahoma"/>
          <w:sz w:val="22"/>
        </w:rPr>
      </w:pPr>
      <w:r w:rsidRPr="00EF4D03">
        <w:rPr>
          <w:rFonts w:ascii="Tahoma" w:hAnsi="Tahoma" w:cs="Tahoma"/>
          <w:sz w:val="22"/>
        </w:rPr>
        <w:t xml:space="preserve">Easter </w:t>
      </w:r>
    </w:p>
    <w:p w14:paraId="79B7146D" w14:textId="77777777" w:rsidR="006A0C00" w:rsidRDefault="00F90C0A">
      <w:pPr>
        <w:numPr>
          <w:ilvl w:val="0"/>
          <w:numId w:val="2"/>
        </w:numPr>
        <w:ind w:right="0" w:hanging="360"/>
        <w:rPr>
          <w:rFonts w:ascii="Tahoma" w:hAnsi="Tahoma" w:cs="Tahoma"/>
          <w:sz w:val="22"/>
        </w:rPr>
      </w:pPr>
      <w:r w:rsidRPr="00EF4D03">
        <w:rPr>
          <w:rFonts w:ascii="Tahoma" w:hAnsi="Tahoma" w:cs="Tahoma"/>
          <w:sz w:val="22"/>
        </w:rPr>
        <w:t xml:space="preserve">Leavers Service </w:t>
      </w:r>
    </w:p>
    <w:p w14:paraId="75534480" w14:textId="77777777" w:rsidR="00E15E6B" w:rsidRPr="00EF4D03" w:rsidRDefault="00E15E6B" w:rsidP="00E15E6B">
      <w:pPr>
        <w:ind w:left="720" w:right="0" w:firstLine="0"/>
        <w:rPr>
          <w:rFonts w:ascii="Tahoma" w:hAnsi="Tahoma" w:cs="Tahoma"/>
          <w:sz w:val="22"/>
        </w:rPr>
      </w:pPr>
    </w:p>
    <w:p w14:paraId="7F979168" w14:textId="77777777" w:rsidR="006A0C00" w:rsidRPr="00EF4D03" w:rsidRDefault="00F90C0A">
      <w:pPr>
        <w:spacing w:after="0" w:line="259" w:lineRule="auto"/>
        <w:ind w:left="720" w:right="0" w:firstLine="0"/>
        <w:jc w:val="left"/>
        <w:rPr>
          <w:rFonts w:ascii="Tahoma" w:hAnsi="Tahoma" w:cs="Tahoma"/>
          <w:sz w:val="22"/>
        </w:rPr>
      </w:pPr>
      <w:r w:rsidRPr="00EF4D03">
        <w:rPr>
          <w:rFonts w:ascii="Tahoma" w:hAnsi="Tahoma" w:cs="Tahoma"/>
          <w:sz w:val="22"/>
        </w:rPr>
        <w:t xml:space="preserve"> </w:t>
      </w:r>
    </w:p>
    <w:p w14:paraId="74B22DB3" w14:textId="77777777" w:rsidR="006A0C00" w:rsidRPr="00E15E6B" w:rsidRDefault="00F90C0A">
      <w:pPr>
        <w:pStyle w:val="Heading1"/>
        <w:ind w:left="-5" w:right="0"/>
        <w:rPr>
          <w:rFonts w:ascii="Tahoma" w:hAnsi="Tahoma" w:cs="Tahoma"/>
          <w:color w:val="538135" w:themeColor="accent6" w:themeShade="BF"/>
          <w:sz w:val="22"/>
        </w:rPr>
      </w:pPr>
      <w:r w:rsidRPr="00E15E6B">
        <w:rPr>
          <w:rFonts w:ascii="Tahoma" w:hAnsi="Tahoma" w:cs="Tahoma"/>
          <w:color w:val="538135" w:themeColor="accent6" w:themeShade="BF"/>
          <w:sz w:val="22"/>
        </w:rPr>
        <w:lastRenderedPageBreak/>
        <w:t xml:space="preserve">Planning Acts of Collective Worship </w:t>
      </w:r>
    </w:p>
    <w:p w14:paraId="72903405" w14:textId="3139D02C" w:rsidR="006A0C00" w:rsidRPr="00EF4D03" w:rsidRDefault="00F90C0A">
      <w:pPr>
        <w:spacing w:after="165"/>
        <w:ind w:left="-5" w:right="0"/>
        <w:rPr>
          <w:rFonts w:ascii="Tahoma" w:hAnsi="Tahoma" w:cs="Tahoma"/>
          <w:sz w:val="22"/>
        </w:rPr>
      </w:pPr>
      <w:r w:rsidRPr="00EF4D03">
        <w:rPr>
          <w:rFonts w:ascii="Tahoma" w:hAnsi="Tahoma" w:cs="Tahoma"/>
          <w:sz w:val="22"/>
        </w:rPr>
        <w:t xml:space="preserve">Acts of worship are planned in line with our focus Core Christian Value for the term. Other areas for worship might be drawn from the Church calendar or from events outside school either locally, nationally or globally. </w:t>
      </w:r>
    </w:p>
    <w:p w14:paraId="212897BC" w14:textId="77777777" w:rsidR="006A0C00" w:rsidRPr="00EF4D03" w:rsidRDefault="00F90C0A">
      <w:pPr>
        <w:ind w:left="-5" w:right="0"/>
        <w:rPr>
          <w:rFonts w:ascii="Tahoma" w:hAnsi="Tahoma" w:cs="Tahoma"/>
          <w:sz w:val="22"/>
        </w:rPr>
      </w:pPr>
      <w:r w:rsidRPr="00EF4D03">
        <w:rPr>
          <w:rFonts w:ascii="Tahoma" w:hAnsi="Tahoma" w:cs="Tahoma"/>
          <w:sz w:val="22"/>
        </w:rPr>
        <w:t xml:space="preserve">Our Core Christian Values are: </w:t>
      </w:r>
    </w:p>
    <w:tbl>
      <w:tblPr>
        <w:tblStyle w:val="TableGrid"/>
        <w:tblW w:w="9031" w:type="dxa"/>
        <w:tblInd w:w="-108" w:type="dxa"/>
        <w:tblCellMar>
          <w:top w:w="53" w:type="dxa"/>
          <w:left w:w="108" w:type="dxa"/>
          <w:right w:w="115" w:type="dxa"/>
        </w:tblCellMar>
        <w:tblLook w:val="04A0" w:firstRow="1" w:lastRow="0" w:firstColumn="1" w:lastColumn="0" w:noHBand="0" w:noVBand="1"/>
      </w:tblPr>
      <w:tblGrid>
        <w:gridCol w:w="3011"/>
        <w:gridCol w:w="3008"/>
        <w:gridCol w:w="3012"/>
      </w:tblGrid>
      <w:tr w:rsidR="004D7C77" w:rsidRPr="00EF4D03" w14:paraId="4BE29178" w14:textId="77777777" w:rsidTr="004D7C77">
        <w:trPr>
          <w:trHeight w:val="206"/>
        </w:trPr>
        <w:tc>
          <w:tcPr>
            <w:tcW w:w="3011" w:type="dxa"/>
            <w:tcBorders>
              <w:top w:val="single" w:sz="4" w:space="0" w:color="000000"/>
              <w:left w:val="single" w:sz="4" w:space="0" w:color="000000"/>
              <w:bottom w:val="single" w:sz="4" w:space="0" w:color="000000"/>
              <w:right w:val="single" w:sz="4" w:space="0" w:color="000000"/>
            </w:tcBorders>
          </w:tcPr>
          <w:p w14:paraId="2D51BAC6" w14:textId="77777777" w:rsidR="004D7C77" w:rsidRPr="00EF4D03" w:rsidRDefault="004D7C77">
            <w:pPr>
              <w:spacing w:after="0" w:line="259" w:lineRule="auto"/>
              <w:ind w:left="0" w:right="0" w:firstLine="0"/>
              <w:jc w:val="left"/>
              <w:rPr>
                <w:rFonts w:ascii="Tahoma" w:hAnsi="Tahoma" w:cs="Tahoma"/>
                <w:sz w:val="22"/>
              </w:rPr>
            </w:pPr>
            <w:r w:rsidRPr="00EF4D03">
              <w:rPr>
                <w:rFonts w:ascii="Tahoma" w:hAnsi="Tahoma" w:cs="Tahoma"/>
                <w:sz w:val="22"/>
              </w:rPr>
              <w:t xml:space="preserve">Compassion </w:t>
            </w:r>
          </w:p>
        </w:tc>
        <w:tc>
          <w:tcPr>
            <w:tcW w:w="3008" w:type="dxa"/>
            <w:tcBorders>
              <w:top w:val="single" w:sz="4" w:space="0" w:color="000000"/>
              <w:left w:val="single" w:sz="4" w:space="0" w:color="000000"/>
              <w:bottom w:val="single" w:sz="4" w:space="0" w:color="000000"/>
              <w:right w:val="single" w:sz="4" w:space="0" w:color="000000"/>
            </w:tcBorders>
          </w:tcPr>
          <w:p w14:paraId="33770F9A" w14:textId="77777777" w:rsidR="004D7C77" w:rsidRPr="00EF4D03" w:rsidRDefault="004D7C77">
            <w:pPr>
              <w:spacing w:after="0" w:line="259" w:lineRule="auto"/>
              <w:ind w:left="0" w:right="0" w:firstLine="0"/>
              <w:jc w:val="left"/>
              <w:rPr>
                <w:rFonts w:ascii="Tahoma" w:hAnsi="Tahoma" w:cs="Tahoma"/>
                <w:sz w:val="22"/>
              </w:rPr>
            </w:pPr>
            <w:r w:rsidRPr="00EF4D03">
              <w:rPr>
                <w:rFonts w:ascii="Tahoma" w:hAnsi="Tahoma" w:cs="Tahoma"/>
                <w:sz w:val="22"/>
              </w:rPr>
              <w:t xml:space="preserve">Courage </w:t>
            </w:r>
          </w:p>
        </w:tc>
        <w:tc>
          <w:tcPr>
            <w:tcW w:w="3012" w:type="dxa"/>
            <w:tcBorders>
              <w:top w:val="single" w:sz="4" w:space="0" w:color="000000"/>
              <w:left w:val="single" w:sz="4" w:space="0" w:color="000000"/>
              <w:bottom w:val="single" w:sz="4" w:space="0" w:color="000000"/>
              <w:right w:val="single" w:sz="4" w:space="0" w:color="000000"/>
            </w:tcBorders>
          </w:tcPr>
          <w:p w14:paraId="799E6055" w14:textId="77777777" w:rsidR="004D7C77" w:rsidRPr="00EF4D03" w:rsidRDefault="004D7C77" w:rsidP="004D7C77">
            <w:pPr>
              <w:spacing w:after="0" w:line="259" w:lineRule="auto"/>
              <w:ind w:left="0" w:right="0" w:firstLine="0"/>
              <w:jc w:val="left"/>
              <w:rPr>
                <w:rFonts w:ascii="Tahoma" w:hAnsi="Tahoma" w:cs="Tahoma"/>
                <w:sz w:val="22"/>
              </w:rPr>
            </w:pPr>
            <w:r w:rsidRPr="00EF4D03">
              <w:rPr>
                <w:rFonts w:ascii="Tahoma" w:hAnsi="Tahoma" w:cs="Tahoma"/>
                <w:sz w:val="22"/>
              </w:rPr>
              <w:t xml:space="preserve">Community </w:t>
            </w:r>
          </w:p>
        </w:tc>
      </w:tr>
    </w:tbl>
    <w:p w14:paraId="4DF37459" w14:textId="77777777" w:rsidR="006A0C00" w:rsidRPr="00EF4D03" w:rsidRDefault="004D7C77" w:rsidP="004D7C77">
      <w:pPr>
        <w:spacing w:after="139" w:line="259" w:lineRule="auto"/>
        <w:ind w:left="0" w:right="0" w:firstLine="0"/>
        <w:jc w:val="left"/>
        <w:rPr>
          <w:rFonts w:ascii="Tahoma" w:hAnsi="Tahoma" w:cs="Tahoma"/>
          <w:sz w:val="22"/>
        </w:rPr>
      </w:pPr>
      <w:r w:rsidRPr="00EF4D03">
        <w:rPr>
          <w:rFonts w:ascii="Tahoma" w:hAnsi="Tahoma" w:cs="Tahoma"/>
          <w:sz w:val="22"/>
        </w:rPr>
        <w:t xml:space="preserve">There is a </w:t>
      </w:r>
      <w:r w:rsidR="00F90C0A" w:rsidRPr="00EF4D03">
        <w:rPr>
          <w:rFonts w:ascii="Tahoma" w:hAnsi="Tahoma" w:cs="Tahoma"/>
          <w:sz w:val="22"/>
        </w:rPr>
        <w:t xml:space="preserve">termly focus on one of these Core Values. </w:t>
      </w:r>
    </w:p>
    <w:p w14:paraId="0FC34650" w14:textId="77777777" w:rsidR="006A0C00" w:rsidRDefault="00F90C0A">
      <w:pPr>
        <w:spacing w:after="165"/>
        <w:ind w:left="-5" w:right="0"/>
        <w:rPr>
          <w:rFonts w:ascii="Tahoma" w:hAnsi="Tahoma" w:cs="Tahoma"/>
          <w:sz w:val="22"/>
        </w:rPr>
      </w:pPr>
      <w:r w:rsidRPr="00EF4D03">
        <w:rPr>
          <w:rFonts w:ascii="Tahoma" w:hAnsi="Tahoma" w:cs="Tahoma"/>
          <w:sz w:val="22"/>
        </w:rPr>
        <w:t xml:space="preserve">We have used these same Core Christian values to underpin the children’s learning as modelled by our Learning Tree, where the Values appear as the skills children use in all their learning in school. </w:t>
      </w:r>
    </w:p>
    <w:p w14:paraId="50BAD672" w14:textId="77777777" w:rsidR="0084316F" w:rsidRPr="00EF4D03" w:rsidRDefault="0084316F">
      <w:pPr>
        <w:spacing w:after="165"/>
        <w:ind w:left="-5" w:right="0"/>
        <w:rPr>
          <w:rFonts w:ascii="Tahoma" w:hAnsi="Tahoma" w:cs="Tahoma"/>
          <w:sz w:val="22"/>
        </w:rPr>
      </w:pPr>
    </w:p>
    <w:p w14:paraId="516D2595" w14:textId="77777777" w:rsidR="006A0C00" w:rsidRPr="0084316F" w:rsidRDefault="00F90C0A">
      <w:pPr>
        <w:pStyle w:val="Heading1"/>
        <w:spacing w:after="163"/>
        <w:ind w:left="-5" w:right="0"/>
        <w:rPr>
          <w:rFonts w:ascii="Tahoma" w:hAnsi="Tahoma" w:cs="Tahoma"/>
          <w:color w:val="538135" w:themeColor="accent6" w:themeShade="BF"/>
          <w:sz w:val="22"/>
        </w:rPr>
      </w:pPr>
      <w:r w:rsidRPr="0084316F">
        <w:rPr>
          <w:rFonts w:ascii="Tahoma" w:hAnsi="Tahoma" w:cs="Tahoma"/>
          <w:color w:val="538135" w:themeColor="accent6" w:themeShade="BF"/>
          <w:sz w:val="22"/>
        </w:rPr>
        <w:t xml:space="preserve">The Act of Collective Worship </w:t>
      </w:r>
    </w:p>
    <w:p w14:paraId="634799A5" w14:textId="77777777" w:rsidR="006A0C00" w:rsidRPr="00EF4D03" w:rsidRDefault="00F90C0A">
      <w:pPr>
        <w:ind w:left="-5" w:right="0"/>
        <w:rPr>
          <w:rFonts w:ascii="Tahoma" w:hAnsi="Tahoma" w:cs="Tahoma"/>
          <w:sz w:val="22"/>
        </w:rPr>
      </w:pPr>
      <w:r w:rsidRPr="00EF4D03">
        <w:rPr>
          <w:rFonts w:ascii="Tahoma" w:hAnsi="Tahoma" w:cs="Tahoma"/>
          <w:sz w:val="22"/>
        </w:rPr>
        <w:t xml:space="preserve">Collective Worship is a distinctive part of the school day and a key characteristic of Newport CE Junior School. </w:t>
      </w:r>
    </w:p>
    <w:p w14:paraId="4CDE4AF3" w14:textId="77777777" w:rsidR="006A0C00" w:rsidRPr="00EF4D03" w:rsidRDefault="00F90C0A">
      <w:pPr>
        <w:ind w:left="-5" w:right="0"/>
        <w:rPr>
          <w:rFonts w:ascii="Tahoma" w:hAnsi="Tahoma" w:cs="Tahoma"/>
          <w:sz w:val="22"/>
        </w:rPr>
      </w:pPr>
      <w:r w:rsidRPr="00EF4D03">
        <w:rPr>
          <w:rFonts w:ascii="Tahoma" w:hAnsi="Tahoma" w:cs="Tahoma"/>
          <w:sz w:val="22"/>
        </w:rPr>
        <w:t xml:space="preserve">A variety of teaching and learning styles; active and interactive methods are appropriate in acts of Collective Worship. </w:t>
      </w:r>
    </w:p>
    <w:p w14:paraId="06EE175C" w14:textId="77777777" w:rsidR="006A0C00" w:rsidRPr="00EF4D03" w:rsidRDefault="00F90C0A">
      <w:pPr>
        <w:ind w:left="-5" w:right="0"/>
        <w:rPr>
          <w:rFonts w:ascii="Tahoma" w:hAnsi="Tahoma" w:cs="Tahoma"/>
          <w:sz w:val="22"/>
        </w:rPr>
      </w:pPr>
      <w:r w:rsidRPr="00EF4D03">
        <w:rPr>
          <w:rFonts w:ascii="Tahoma" w:hAnsi="Tahoma" w:cs="Tahoma"/>
          <w:sz w:val="22"/>
        </w:rPr>
        <w:t xml:space="preserve">Depending on the setting for worship (hall, classroom, church) worship leaders may choose to use: </w:t>
      </w:r>
    </w:p>
    <w:p w14:paraId="7702D80B" w14:textId="77777777" w:rsidR="006A0C00" w:rsidRPr="00EF4D03" w:rsidRDefault="00F90C0A">
      <w:pPr>
        <w:ind w:left="-5" w:right="0"/>
        <w:rPr>
          <w:rFonts w:ascii="Tahoma" w:hAnsi="Tahoma" w:cs="Tahoma"/>
          <w:sz w:val="22"/>
        </w:rPr>
      </w:pPr>
      <w:r w:rsidRPr="00EF4D03">
        <w:rPr>
          <w:rFonts w:ascii="Tahoma" w:hAnsi="Tahoma" w:cs="Tahoma"/>
          <w:sz w:val="22"/>
        </w:rPr>
        <w:t xml:space="preserve">− Music to signal the beginning and end of worship </w:t>
      </w:r>
    </w:p>
    <w:p w14:paraId="432723F8" w14:textId="6E896963" w:rsidR="006A0C00" w:rsidRPr="00EF4D03" w:rsidRDefault="00F90C0A">
      <w:pPr>
        <w:ind w:left="-5" w:right="0"/>
        <w:rPr>
          <w:rFonts w:ascii="Tahoma" w:hAnsi="Tahoma" w:cs="Tahoma"/>
          <w:sz w:val="22"/>
        </w:rPr>
      </w:pPr>
      <w:r w:rsidRPr="00EF4D03">
        <w:rPr>
          <w:rFonts w:ascii="Tahoma" w:hAnsi="Tahoma" w:cs="Tahoma"/>
          <w:sz w:val="22"/>
        </w:rPr>
        <w:t>− A focal point such as a candle, artefact or imag</w:t>
      </w:r>
      <w:r w:rsidR="0057369A" w:rsidRPr="00EF4D03">
        <w:rPr>
          <w:rFonts w:ascii="Tahoma" w:hAnsi="Tahoma" w:cs="Tahoma"/>
          <w:sz w:val="22"/>
        </w:rPr>
        <w:t>e</w:t>
      </w:r>
    </w:p>
    <w:p w14:paraId="4F9BB23E" w14:textId="77777777" w:rsidR="006A0C00" w:rsidRPr="00EF4D03" w:rsidRDefault="00F90C0A">
      <w:pPr>
        <w:ind w:left="-5" w:right="0"/>
        <w:rPr>
          <w:rFonts w:ascii="Tahoma" w:hAnsi="Tahoma" w:cs="Tahoma"/>
          <w:sz w:val="22"/>
        </w:rPr>
      </w:pPr>
      <w:r w:rsidRPr="00EF4D03">
        <w:rPr>
          <w:rFonts w:ascii="Tahoma" w:hAnsi="Tahoma" w:cs="Tahoma"/>
          <w:sz w:val="22"/>
        </w:rPr>
        <w:t xml:space="preserve">− A welcoming or closing phrase with a pupil response </w:t>
      </w:r>
    </w:p>
    <w:p w14:paraId="2311C380" w14:textId="77777777" w:rsidR="006A0C00" w:rsidRPr="00EF4D03" w:rsidRDefault="00F90C0A">
      <w:pPr>
        <w:ind w:left="-5" w:right="0"/>
        <w:rPr>
          <w:rFonts w:ascii="Tahoma" w:hAnsi="Tahoma" w:cs="Tahoma"/>
          <w:sz w:val="22"/>
        </w:rPr>
      </w:pPr>
      <w:r w:rsidRPr="00EF4D03">
        <w:rPr>
          <w:rFonts w:ascii="Tahoma" w:hAnsi="Tahoma" w:cs="Tahoma"/>
          <w:sz w:val="22"/>
        </w:rPr>
        <w:t xml:space="preserve">− Hymns or worship songs </w:t>
      </w:r>
    </w:p>
    <w:p w14:paraId="7B85CA35" w14:textId="77777777" w:rsidR="006A0C00" w:rsidRPr="00EF4D03" w:rsidRDefault="00F90C0A">
      <w:pPr>
        <w:ind w:left="-5" w:right="0"/>
        <w:rPr>
          <w:rFonts w:ascii="Tahoma" w:hAnsi="Tahoma" w:cs="Tahoma"/>
          <w:sz w:val="22"/>
        </w:rPr>
      </w:pPr>
      <w:r w:rsidRPr="00EF4D03">
        <w:rPr>
          <w:rFonts w:ascii="Tahoma" w:hAnsi="Tahoma" w:cs="Tahoma"/>
          <w:sz w:val="22"/>
        </w:rPr>
        <w:t xml:space="preserve">− A bible reading </w:t>
      </w:r>
    </w:p>
    <w:p w14:paraId="56AB42BF" w14:textId="77777777" w:rsidR="006A0C00" w:rsidRPr="00EF4D03" w:rsidRDefault="00F90C0A">
      <w:pPr>
        <w:ind w:left="-5" w:right="0"/>
        <w:rPr>
          <w:rFonts w:ascii="Tahoma" w:hAnsi="Tahoma" w:cs="Tahoma"/>
          <w:sz w:val="22"/>
        </w:rPr>
      </w:pPr>
      <w:r w:rsidRPr="00EF4D03">
        <w:rPr>
          <w:rFonts w:ascii="Tahoma" w:hAnsi="Tahoma" w:cs="Tahoma"/>
          <w:sz w:val="22"/>
        </w:rPr>
        <w:t xml:space="preserve">− A period of quiet reflection or prayer </w:t>
      </w:r>
    </w:p>
    <w:p w14:paraId="032C7E05" w14:textId="77777777" w:rsidR="006A0C00" w:rsidRPr="00EF4D03" w:rsidRDefault="00F90C0A">
      <w:pPr>
        <w:ind w:left="-5" w:right="0"/>
        <w:rPr>
          <w:rFonts w:ascii="Tahoma" w:hAnsi="Tahoma" w:cs="Tahoma"/>
          <w:sz w:val="22"/>
        </w:rPr>
      </w:pPr>
      <w:r w:rsidRPr="00EF4D03">
        <w:rPr>
          <w:rFonts w:ascii="Tahoma" w:hAnsi="Tahoma" w:cs="Tahoma"/>
          <w:sz w:val="22"/>
        </w:rPr>
        <w:t xml:space="preserve">− Involvement of pupils in leading parts of the worship </w:t>
      </w:r>
    </w:p>
    <w:p w14:paraId="5CEB371E" w14:textId="77777777" w:rsidR="006A0C00" w:rsidRDefault="00F90C0A">
      <w:pPr>
        <w:ind w:left="-5" w:right="0"/>
        <w:rPr>
          <w:rFonts w:ascii="Tahoma" w:hAnsi="Tahoma" w:cs="Tahoma"/>
          <w:sz w:val="22"/>
        </w:rPr>
      </w:pPr>
      <w:r w:rsidRPr="00EF4D03">
        <w:rPr>
          <w:rFonts w:ascii="Tahoma" w:hAnsi="Tahoma" w:cs="Tahoma"/>
          <w:sz w:val="22"/>
        </w:rPr>
        <w:t xml:space="preserve">Announcements will be made preceding the act of worship and a clearly defined break between them and </w:t>
      </w:r>
      <w:r w:rsidR="004D7C77" w:rsidRPr="00EF4D03">
        <w:rPr>
          <w:rFonts w:ascii="Tahoma" w:hAnsi="Tahoma" w:cs="Tahoma"/>
          <w:sz w:val="22"/>
        </w:rPr>
        <w:t>the act of worship will be made.</w:t>
      </w:r>
    </w:p>
    <w:p w14:paraId="651491C8" w14:textId="77777777" w:rsidR="0084316F" w:rsidRPr="00EF4D03" w:rsidRDefault="0084316F">
      <w:pPr>
        <w:ind w:left="-5" w:right="0"/>
        <w:rPr>
          <w:rFonts w:ascii="Tahoma" w:hAnsi="Tahoma" w:cs="Tahoma"/>
          <w:sz w:val="22"/>
        </w:rPr>
      </w:pPr>
    </w:p>
    <w:p w14:paraId="46AE67AC" w14:textId="77777777" w:rsidR="004D7C77" w:rsidRPr="00EF4D03" w:rsidRDefault="004D7C77">
      <w:pPr>
        <w:ind w:left="-5" w:right="0"/>
        <w:rPr>
          <w:rFonts w:ascii="Tahoma" w:hAnsi="Tahoma" w:cs="Tahoma"/>
          <w:sz w:val="22"/>
        </w:rPr>
      </w:pPr>
    </w:p>
    <w:p w14:paraId="2BCBFFF0" w14:textId="77777777" w:rsidR="006A0C00" w:rsidRPr="0084316F" w:rsidRDefault="00F90C0A">
      <w:pPr>
        <w:pStyle w:val="Heading1"/>
        <w:ind w:left="-5" w:right="0"/>
        <w:rPr>
          <w:rFonts w:ascii="Tahoma" w:hAnsi="Tahoma" w:cs="Tahoma"/>
          <w:color w:val="538135" w:themeColor="accent6" w:themeShade="BF"/>
          <w:sz w:val="22"/>
        </w:rPr>
      </w:pPr>
      <w:r w:rsidRPr="0084316F">
        <w:rPr>
          <w:rFonts w:ascii="Tahoma" w:hAnsi="Tahoma" w:cs="Tahoma"/>
          <w:color w:val="538135" w:themeColor="accent6" w:themeShade="BF"/>
          <w:sz w:val="22"/>
        </w:rPr>
        <w:t xml:space="preserve">Monitoring </w:t>
      </w:r>
    </w:p>
    <w:p w14:paraId="4C26547B" w14:textId="77777777" w:rsidR="006A0C00" w:rsidRPr="00EF4D03" w:rsidRDefault="00F90C0A">
      <w:pPr>
        <w:spacing w:after="167"/>
        <w:ind w:left="-5" w:right="0"/>
        <w:rPr>
          <w:rFonts w:ascii="Tahoma" w:hAnsi="Tahoma" w:cs="Tahoma"/>
          <w:sz w:val="22"/>
        </w:rPr>
      </w:pPr>
      <w:r w:rsidRPr="00EF4D03">
        <w:rPr>
          <w:rFonts w:ascii="Tahoma" w:hAnsi="Tahoma" w:cs="Tahoma"/>
          <w:sz w:val="22"/>
        </w:rPr>
        <w:t xml:space="preserve">Collective worship will be regularly monitored by Foundation Governors. This may take the form of sitting in on acts of Collective Worship as well as talking to pupils. Foundation Governors will provide the SLT with feedback from these conversations. </w:t>
      </w:r>
    </w:p>
    <w:p w14:paraId="7583D8A8" w14:textId="77777777" w:rsidR="006A0C00" w:rsidRDefault="00F90C0A" w:rsidP="004D7C77">
      <w:pPr>
        <w:spacing w:after="164"/>
        <w:ind w:left="-5" w:right="0"/>
        <w:rPr>
          <w:rFonts w:ascii="Tahoma" w:hAnsi="Tahoma" w:cs="Tahoma"/>
          <w:sz w:val="22"/>
        </w:rPr>
      </w:pPr>
      <w:r w:rsidRPr="00EF4D03">
        <w:rPr>
          <w:rFonts w:ascii="Tahoma" w:hAnsi="Tahoma" w:cs="Tahoma"/>
          <w:sz w:val="22"/>
        </w:rPr>
        <w:t xml:space="preserve">The Headteacher and Worship Coordinator will use this feedback to further develop worship within the school through the Worship Group or the School Development Plan. </w:t>
      </w:r>
    </w:p>
    <w:p w14:paraId="11C1E927" w14:textId="77777777" w:rsidR="0084316F" w:rsidRPr="00EF4D03" w:rsidRDefault="0084316F" w:rsidP="004D7C77">
      <w:pPr>
        <w:spacing w:after="164"/>
        <w:ind w:left="-5" w:right="0"/>
        <w:rPr>
          <w:rFonts w:ascii="Tahoma" w:hAnsi="Tahoma" w:cs="Tahoma"/>
          <w:sz w:val="22"/>
        </w:rPr>
      </w:pPr>
    </w:p>
    <w:p w14:paraId="5E1BAD66" w14:textId="77777777" w:rsidR="006A0C00" w:rsidRPr="0084316F" w:rsidRDefault="00F90C0A">
      <w:pPr>
        <w:pStyle w:val="Heading1"/>
        <w:ind w:left="-5" w:right="0"/>
        <w:rPr>
          <w:rFonts w:ascii="Tahoma" w:hAnsi="Tahoma" w:cs="Tahoma"/>
          <w:color w:val="538135" w:themeColor="accent6" w:themeShade="BF"/>
          <w:sz w:val="22"/>
        </w:rPr>
      </w:pPr>
      <w:r w:rsidRPr="0084316F">
        <w:rPr>
          <w:rFonts w:ascii="Tahoma" w:hAnsi="Tahoma" w:cs="Tahoma"/>
          <w:color w:val="538135" w:themeColor="accent6" w:themeShade="BF"/>
          <w:sz w:val="22"/>
        </w:rPr>
        <w:t xml:space="preserve">Withdrawal </w:t>
      </w:r>
    </w:p>
    <w:p w14:paraId="66D8125F" w14:textId="77777777" w:rsidR="004D7C77" w:rsidRPr="00EF4D03" w:rsidRDefault="00F90C0A" w:rsidP="004D7C77">
      <w:pPr>
        <w:spacing w:after="164"/>
        <w:ind w:left="-5" w:right="0"/>
        <w:rPr>
          <w:rFonts w:ascii="Tahoma" w:hAnsi="Tahoma" w:cs="Tahoma"/>
          <w:sz w:val="22"/>
        </w:rPr>
      </w:pPr>
      <w:r w:rsidRPr="00EF4D03">
        <w:rPr>
          <w:rFonts w:ascii="Tahoma" w:hAnsi="Tahoma" w:cs="Tahoma"/>
          <w:sz w:val="22"/>
        </w:rPr>
        <w:t>Any parent who objects to their child attending an act or acts of Collective Worship may request that their child is withdrawn.  Parents are encouraged to discu</w:t>
      </w:r>
      <w:r w:rsidR="004D7C77" w:rsidRPr="00EF4D03">
        <w:rPr>
          <w:rFonts w:ascii="Tahoma" w:hAnsi="Tahoma" w:cs="Tahoma"/>
          <w:sz w:val="22"/>
        </w:rPr>
        <w:t xml:space="preserve">ss this with the Head teacher. </w:t>
      </w:r>
      <w:r w:rsidRPr="00EF4D03">
        <w:rPr>
          <w:rFonts w:ascii="Tahoma" w:hAnsi="Tahoma" w:cs="Tahoma"/>
          <w:sz w:val="22"/>
        </w:rPr>
        <w:t>Any pupil who is withdrawn from an act or acts of Collective Worship will be supervised during that time b</w:t>
      </w:r>
      <w:r w:rsidR="004D7C77" w:rsidRPr="00EF4D03">
        <w:rPr>
          <w:rFonts w:ascii="Tahoma" w:hAnsi="Tahoma" w:cs="Tahoma"/>
          <w:sz w:val="22"/>
        </w:rPr>
        <w:t>y a member of the school staff.</w:t>
      </w:r>
    </w:p>
    <w:p w14:paraId="0A45AB12" w14:textId="77777777" w:rsidR="004D7C77" w:rsidRPr="00EF4D03" w:rsidRDefault="004D7C77" w:rsidP="004D7C77">
      <w:pPr>
        <w:spacing w:after="164"/>
        <w:ind w:left="-5" w:right="0"/>
        <w:rPr>
          <w:rFonts w:ascii="Tahoma" w:hAnsi="Tahoma" w:cs="Tahoma"/>
          <w:b/>
          <w:sz w:val="22"/>
        </w:rPr>
      </w:pPr>
    </w:p>
    <w:p w14:paraId="2DC07BE0" w14:textId="77777777" w:rsidR="006A0C00" w:rsidRPr="0084316F" w:rsidRDefault="00F90C0A" w:rsidP="0084316F">
      <w:pPr>
        <w:spacing w:after="164"/>
        <w:ind w:left="-5" w:right="0"/>
        <w:jc w:val="left"/>
        <w:rPr>
          <w:rFonts w:ascii="Tahoma" w:hAnsi="Tahoma" w:cs="Tahoma"/>
          <w:color w:val="538135" w:themeColor="accent6" w:themeShade="BF"/>
          <w:sz w:val="22"/>
        </w:rPr>
      </w:pPr>
      <w:r w:rsidRPr="0084316F">
        <w:rPr>
          <w:rFonts w:ascii="Tahoma" w:hAnsi="Tahoma" w:cs="Tahoma"/>
          <w:b/>
          <w:color w:val="538135" w:themeColor="accent6" w:themeShade="BF"/>
          <w:sz w:val="22"/>
        </w:rPr>
        <w:lastRenderedPageBreak/>
        <w:t>Statement of Spirituality</w:t>
      </w:r>
    </w:p>
    <w:p w14:paraId="4C5D0BE7" w14:textId="77777777" w:rsidR="006A0C00" w:rsidRPr="0084316F" w:rsidRDefault="00F90C0A">
      <w:pPr>
        <w:spacing w:after="221" w:line="259" w:lineRule="auto"/>
        <w:ind w:left="-5" w:right="0"/>
        <w:jc w:val="left"/>
        <w:rPr>
          <w:rFonts w:ascii="Tahoma" w:hAnsi="Tahoma" w:cs="Tahoma"/>
          <w:color w:val="538135" w:themeColor="accent6" w:themeShade="BF"/>
          <w:sz w:val="22"/>
        </w:rPr>
      </w:pPr>
      <w:r w:rsidRPr="0084316F">
        <w:rPr>
          <w:rFonts w:ascii="Tahoma" w:hAnsi="Tahoma" w:cs="Tahoma"/>
          <w:b/>
          <w:color w:val="538135" w:themeColor="accent6" w:themeShade="BF"/>
          <w:sz w:val="22"/>
        </w:rPr>
        <w:t xml:space="preserve">Spirituality is: </w:t>
      </w:r>
    </w:p>
    <w:p w14:paraId="289E7A5B" w14:textId="77777777" w:rsidR="006A0C00" w:rsidRPr="00EF4D03" w:rsidRDefault="00F90C0A">
      <w:pPr>
        <w:ind w:left="-5" w:right="0"/>
        <w:rPr>
          <w:rFonts w:ascii="Tahoma" w:hAnsi="Tahoma" w:cs="Tahoma"/>
          <w:sz w:val="22"/>
        </w:rPr>
      </w:pPr>
      <w:r w:rsidRPr="00EF4D03">
        <w:rPr>
          <w:rFonts w:ascii="Tahoma" w:hAnsi="Tahoma" w:cs="Tahoma"/>
          <w:sz w:val="22"/>
        </w:rPr>
        <w:t xml:space="preserve">‘Spirituality is like a bird - if held it too tightly it will choke, but if held too loosely it will fly away. </w:t>
      </w:r>
    </w:p>
    <w:p w14:paraId="62C8BBF0" w14:textId="77777777" w:rsidR="006A0C00" w:rsidRPr="00EF4D03" w:rsidRDefault="00F90C0A">
      <w:pPr>
        <w:ind w:left="-5" w:right="0"/>
        <w:rPr>
          <w:rFonts w:ascii="Tahoma" w:hAnsi="Tahoma" w:cs="Tahoma"/>
          <w:sz w:val="22"/>
        </w:rPr>
      </w:pPr>
      <w:r w:rsidRPr="00EF4D03">
        <w:rPr>
          <w:rFonts w:ascii="Tahoma" w:hAnsi="Tahoma" w:cs="Tahoma"/>
          <w:sz w:val="22"/>
        </w:rPr>
        <w:t xml:space="preserve">It is not easy to put spirituality into words because it is about unknowable things rather than everyday concerns.’ </w:t>
      </w:r>
    </w:p>
    <w:p w14:paraId="49DEDFF2" w14:textId="77777777" w:rsidR="006A0C00" w:rsidRPr="00EF4D03" w:rsidRDefault="00F90C0A">
      <w:pPr>
        <w:spacing w:after="11" w:line="259" w:lineRule="auto"/>
        <w:ind w:left="0" w:right="0" w:firstLine="0"/>
        <w:jc w:val="left"/>
        <w:rPr>
          <w:rFonts w:ascii="Tahoma" w:hAnsi="Tahoma" w:cs="Tahoma"/>
          <w:sz w:val="22"/>
        </w:rPr>
      </w:pPr>
      <w:r w:rsidRPr="00EF4D03">
        <w:rPr>
          <w:rFonts w:ascii="Tahoma" w:eastAsia="Calibri" w:hAnsi="Tahoma" w:cs="Tahoma"/>
          <w:sz w:val="22"/>
        </w:rPr>
        <w:t xml:space="preserve"> </w:t>
      </w:r>
    </w:p>
    <w:p w14:paraId="06422720" w14:textId="77777777" w:rsidR="006A0C00" w:rsidRPr="00EF4D03" w:rsidRDefault="00F90C0A">
      <w:pPr>
        <w:spacing w:after="208" w:line="267" w:lineRule="auto"/>
        <w:ind w:left="-5" w:right="0"/>
        <w:jc w:val="left"/>
        <w:rPr>
          <w:rFonts w:ascii="Tahoma" w:hAnsi="Tahoma" w:cs="Tahoma"/>
          <w:sz w:val="22"/>
        </w:rPr>
      </w:pPr>
      <w:r w:rsidRPr="00EF4D03">
        <w:rPr>
          <w:rFonts w:ascii="Tahoma" w:hAnsi="Tahoma" w:cs="Tahoma"/>
          <w:color w:val="333333"/>
          <w:sz w:val="22"/>
        </w:rPr>
        <w:t xml:space="preserve">Spirituality is intangible - the hidden curriculum- dealing with feelings, emotions, responses and interpretations </w:t>
      </w:r>
    </w:p>
    <w:p w14:paraId="32E3B2CB"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It is subjective </w:t>
      </w:r>
    </w:p>
    <w:p w14:paraId="644EEA1D"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 sense of meaning and purpose </w:t>
      </w:r>
    </w:p>
    <w:p w14:paraId="4278489B"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Encourages a sense of empathy with others </w:t>
      </w:r>
    </w:p>
    <w:p w14:paraId="1B8635A2"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Develops a sense of pattern, sequence and order </w:t>
      </w:r>
    </w:p>
    <w:p w14:paraId="06C43ABB"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an ability to deal with change </w:t>
      </w:r>
    </w:p>
    <w:p w14:paraId="310DD839"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 sense of life’s joy </w:t>
      </w:r>
    </w:p>
    <w:p w14:paraId="7B2CD6B3"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Gives an appreciation of life’s gifts (happiness/ security/ faithfulness/ love/ friendship/caring) </w:t>
      </w:r>
    </w:p>
    <w:p w14:paraId="0235829F" w14:textId="77777777" w:rsidR="006A0C00" w:rsidRPr="00EF4D03" w:rsidRDefault="00F90C0A">
      <w:pPr>
        <w:numPr>
          <w:ilvl w:val="0"/>
          <w:numId w:val="3"/>
        </w:numPr>
        <w:spacing w:after="9" w:line="251" w:lineRule="auto"/>
        <w:ind w:right="0" w:hanging="360"/>
        <w:jc w:val="left"/>
        <w:rPr>
          <w:rFonts w:ascii="Tahoma" w:hAnsi="Tahoma" w:cs="Tahoma"/>
          <w:sz w:val="22"/>
        </w:rPr>
      </w:pPr>
      <w:r w:rsidRPr="00EF4D03">
        <w:rPr>
          <w:rFonts w:ascii="Tahoma" w:hAnsi="Tahoma" w:cs="Tahoma"/>
          <w:sz w:val="22"/>
        </w:rPr>
        <w:t xml:space="preserve">Develops a sense of identity, uniqueness and potential </w:t>
      </w:r>
    </w:p>
    <w:p w14:paraId="59E0CF53" w14:textId="77777777" w:rsidR="004D7C77" w:rsidRPr="00EF4D03" w:rsidRDefault="00F90C0A" w:rsidP="004D7C77">
      <w:pPr>
        <w:numPr>
          <w:ilvl w:val="0"/>
          <w:numId w:val="3"/>
        </w:numPr>
        <w:spacing w:after="286" w:line="251" w:lineRule="auto"/>
        <w:ind w:right="0" w:hanging="360"/>
        <w:jc w:val="left"/>
        <w:rPr>
          <w:rFonts w:ascii="Tahoma" w:hAnsi="Tahoma" w:cs="Tahoma"/>
          <w:sz w:val="22"/>
        </w:rPr>
      </w:pPr>
      <w:r w:rsidRPr="00EF4D03">
        <w:rPr>
          <w:rFonts w:ascii="Tahoma" w:hAnsi="Tahoma" w:cs="Tahoma"/>
          <w:sz w:val="22"/>
        </w:rPr>
        <w:t xml:space="preserve">Develops a sense of belonging </w:t>
      </w:r>
    </w:p>
    <w:p w14:paraId="207E7A86" w14:textId="77777777" w:rsidR="006A0C00" w:rsidRPr="00EF4D03" w:rsidRDefault="00F90C0A" w:rsidP="004D7C77">
      <w:pPr>
        <w:spacing w:after="286" w:line="251" w:lineRule="auto"/>
        <w:ind w:right="0"/>
        <w:jc w:val="left"/>
        <w:rPr>
          <w:rFonts w:ascii="Tahoma" w:hAnsi="Tahoma" w:cs="Tahoma"/>
          <w:sz w:val="22"/>
        </w:rPr>
      </w:pPr>
      <w:r w:rsidRPr="00EF4D03">
        <w:rPr>
          <w:rFonts w:ascii="Tahoma" w:hAnsi="Tahoma" w:cs="Tahoma"/>
          <w:color w:val="333333"/>
          <w:sz w:val="22"/>
        </w:rPr>
        <w:t xml:space="preserve">Spirituality may be developed through time using: </w:t>
      </w:r>
    </w:p>
    <w:p w14:paraId="2F2F2938"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Awe and wonder </w:t>
      </w:r>
    </w:p>
    <w:p w14:paraId="3F4D0835"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Reflection </w:t>
      </w:r>
    </w:p>
    <w:p w14:paraId="0940C24F"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Stillness </w:t>
      </w:r>
    </w:p>
    <w:p w14:paraId="146AF724"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Inner thought </w:t>
      </w:r>
    </w:p>
    <w:p w14:paraId="6697DA85"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Personal response </w:t>
      </w:r>
    </w:p>
    <w:p w14:paraId="6AA7143A"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Imagination </w:t>
      </w:r>
    </w:p>
    <w:p w14:paraId="26BFF533" w14:textId="77777777" w:rsidR="006A0C00" w:rsidRPr="00EF4D03" w:rsidRDefault="00F90C0A">
      <w:pPr>
        <w:numPr>
          <w:ilvl w:val="0"/>
          <w:numId w:val="4"/>
        </w:numPr>
        <w:spacing w:after="9" w:line="251" w:lineRule="auto"/>
        <w:ind w:right="0" w:hanging="360"/>
        <w:jc w:val="left"/>
        <w:rPr>
          <w:rFonts w:ascii="Tahoma" w:hAnsi="Tahoma" w:cs="Tahoma"/>
          <w:sz w:val="22"/>
        </w:rPr>
      </w:pPr>
      <w:r w:rsidRPr="00EF4D03">
        <w:rPr>
          <w:rFonts w:ascii="Tahoma" w:hAnsi="Tahoma" w:cs="Tahoma"/>
          <w:sz w:val="22"/>
        </w:rPr>
        <w:t xml:space="preserve">Creativity </w:t>
      </w:r>
    </w:p>
    <w:p w14:paraId="2D2E703B" w14:textId="77777777" w:rsidR="006A0C00" w:rsidRPr="00EF4D03" w:rsidRDefault="00F90C0A">
      <w:pPr>
        <w:numPr>
          <w:ilvl w:val="0"/>
          <w:numId w:val="4"/>
        </w:numPr>
        <w:spacing w:after="310" w:line="251" w:lineRule="auto"/>
        <w:ind w:right="0" w:hanging="360"/>
        <w:jc w:val="left"/>
        <w:rPr>
          <w:rFonts w:ascii="Tahoma" w:hAnsi="Tahoma" w:cs="Tahoma"/>
          <w:sz w:val="22"/>
        </w:rPr>
      </w:pPr>
      <w:r w:rsidRPr="00EF4D03">
        <w:rPr>
          <w:rFonts w:ascii="Tahoma" w:hAnsi="Tahoma" w:cs="Tahoma"/>
          <w:sz w:val="22"/>
        </w:rPr>
        <w:t xml:space="preserve">Listening to oneself </w:t>
      </w:r>
    </w:p>
    <w:p w14:paraId="699464F1" w14:textId="77777777" w:rsidR="006A0C00" w:rsidRPr="00EF4D03" w:rsidRDefault="00F90C0A">
      <w:pPr>
        <w:spacing w:after="313" w:line="250" w:lineRule="auto"/>
        <w:ind w:left="-5" w:right="0"/>
        <w:jc w:val="left"/>
        <w:rPr>
          <w:rFonts w:ascii="Tahoma" w:hAnsi="Tahoma" w:cs="Tahoma"/>
          <w:sz w:val="22"/>
        </w:rPr>
      </w:pPr>
      <w:r w:rsidRPr="00EF4D03">
        <w:rPr>
          <w:rFonts w:ascii="Tahoma" w:hAnsi="Tahoma" w:cs="Tahoma"/>
          <w:color w:val="333333"/>
          <w:sz w:val="22"/>
        </w:rPr>
        <w:t xml:space="preserve">Spirituality may be recognised in children in these ways: </w:t>
      </w:r>
    </w:p>
    <w:p w14:paraId="7CF165C3" w14:textId="77777777" w:rsidR="006A0C00" w:rsidRPr="00EF4D03" w:rsidRDefault="00F90C0A">
      <w:pPr>
        <w:numPr>
          <w:ilvl w:val="0"/>
          <w:numId w:val="5"/>
        </w:numPr>
        <w:spacing w:after="9" w:line="250" w:lineRule="auto"/>
        <w:ind w:right="1832" w:hanging="360"/>
        <w:jc w:val="left"/>
        <w:rPr>
          <w:rFonts w:ascii="Tahoma" w:hAnsi="Tahoma" w:cs="Tahoma"/>
          <w:sz w:val="22"/>
        </w:rPr>
      </w:pPr>
      <w:r w:rsidRPr="00EF4D03">
        <w:rPr>
          <w:rFonts w:ascii="Tahoma" w:hAnsi="Tahoma" w:cs="Tahoma"/>
          <w:color w:val="333333"/>
          <w:sz w:val="22"/>
        </w:rPr>
        <w:t xml:space="preserve">A sense of awe and wonder  </w:t>
      </w:r>
    </w:p>
    <w:p w14:paraId="53D9DF7A" w14:textId="77777777" w:rsidR="006A0C00" w:rsidRPr="00EF4D03" w:rsidRDefault="00F90C0A">
      <w:pPr>
        <w:numPr>
          <w:ilvl w:val="0"/>
          <w:numId w:val="5"/>
        </w:numPr>
        <w:spacing w:after="267" w:line="250" w:lineRule="auto"/>
        <w:ind w:right="1832" w:hanging="360"/>
        <w:jc w:val="left"/>
        <w:rPr>
          <w:rFonts w:ascii="Tahoma" w:hAnsi="Tahoma" w:cs="Tahoma"/>
          <w:sz w:val="22"/>
        </w:rPr>
      </w:pPr>
      <w:r w:rsidRPr="00EF4D03">
        <w:rPr>
          <w:rFonts w:ascii="Tahoma" w:hAnsi="Tahoma" w:cs="Tahoma"/>
          <w:color w:val="333333"/>
          <w:sz w:val="22"/>
        </w:rPr>
        <w:t xml:space="preserve">Care for nature and living </w:t>
      </w:r>
      <w:proofErr w:type="gramStart"/>
      <w:r w:rsidRPr="00EF4D03">
        <w:rPr>
          <w:rFonts w:ascii="Tahoma" w:hAnsi="Tahoma" w:cs="Tahoma"/>
          <w:color w:val="333333"/>
          <w:sz w:val="22"/>
        </w:rPr>
        <w:t xml:space="preserve">things  </w:t>
      </w:r>
      <w:r w:rsidRPr="00EF4D03">
        <w:rPr>
          <w:rFonts w:ascii="Tahoma" w:eastAsia="Wingdings" w:hAnsi="Tahoma" w:cs="Tahoma"/>
          <w:color w:val="333333"/>
          <w:sz w:val="22"/>
        </w:rPr>
        <w:t></w:t>
      </w:r>
      <w:proofErr w:type="gramEnd"/>
      <w:r w:rsidRPr="00EF4D03">
        <w:rPr>
          <w:rFonts w:ascii="Tahoma" w:eastAsia="Arial" w:hAnsi="Tahoma" w:cs="Tahoma"/>
          <w:color w:val="333333"/>
          <w:sz w:val="22"/>
        </w:rPr>
        <w:t xml:space="preserve"> </w:t>
      </w:r>
      <w:r w:rsidRPr="00EF4D03">
        <w:rPr>
          <w:rFonts w:ascii="Tahoma" w:hAnsi="Tahoma" w:cs="Tahoma"/>
          <w:color w:val="333333"/>
          <w:sz w:val="22"/>
        </w:rPr>
        <w:t xml:space="preserve">Wanting to love and to be loved by people  </w:t>
      </w:r>
    </w:p>
    <w:p w14:paraId="685F2C0D" w14:textId="77777777" w:rsidR="006A0C00" w:rsidRPr="00EF4D03" w:rsidRDefault="00F90C0A">
      <w:pPr>
        <w:spacing w:after="9" w:line="250" w:lineRule="auto"/>
        <w:ind w:left="-5" w:right="0"/>
        <w:jc w:val="left"/>
        <w:rPr>
          <w:rFonts w:ascii="Tahoma" w:hAnsi="Tahoma" w:cs="Tahoma"/>
          <w:sz w:val="22"/>
        </w:rPr>
      </w:pPr>
      <w:r w:rsidRPr="00EF4D03">
        <w:rPr>
          <w:rFonts w:ascii="Tahoma" w:hAnsi="Tahoma" w:cs="Tahoma"/>
          <w:color w:val="333333"/>
          <w:sz w:val="22"/>
        </w:rPr>
        <w:t xml:space="preserve">We endeavour to foster spiritual growth through: </w:t>
      </w:r>
    </w:p>
    <w:tbl>
      <w:tblPr>
        <w:tblStyle w:val="TableGrid"/>
        <w:tblW w:w="9766" w:type="dxa"/>
        <w:jc w:val="center"/>
        <w:tblInd w:w="0" w:type="dxa"/>
        <w:tblCellMar>
          <w:top w:w="68" w:type="dxa"/>
          <w:left w:w="115" w:type="dxa"/>
          <w:right w:w="115" w:type="dxa"/>
        </w:tblCellMar>
        <w:tblLook w:val="04A0" w:firstRow="1" w:lastRow="0" w:firstColumn="1" w:lastColumn="0" w:noHBand="0" w:noVBand="1"/>
      </w:tblPr>
      <w:tblGrid>
        <w:gridCol w:w="1953"/>
        <w:gridCol w:w="1954"/>
        <w:gridCol w:w="1954"/>
        <w:gridCol w:w="1951"/>
        <w:gridCol w:w="1954"/>
      </w:tblGrid>
      <w:tr w:rsidR="006A0C00" w:rsidRPr="00EF4D03" w14:paraId="6113E754"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2629DBAC" w14:textId="571A49F8" w:rsidR="006A0C00" w:rsidRPr="00EF4D03" w:rsidRDefault="00F90C0A" w:rsidP="0084316F">
            <w:pPr>
              <w:spacing w:after="0" w:line="259" w:lineRule="auto"/>
              <w:ind w:left="3" w:right="0" w:firstLine="0"/>
              <w:jc w:val="center"/>
              <w:rPr>
                <w:rFonts w:ascii="Tahoma" w:hAnsi="Tahoma" w:cs="Tahoma"/>
                <w:sz w:val="22"/>
              </w:rPr>
            </w:pPr>
            <w:r w:rsidRPr="00EF4D03">
              <w:rPr>
                <w:rFonts w:ascii="Tahoma" w:hAnsi="Tahoma" w:cs="Tahoma"/>
                <w:color w:val="333333"/>
                <w:sz w:val="22"/>
              </w:rPr>
              <w:t>art</w:t>
            </w:r>
          </w:p>
        </w:tc>
        <w:tc>
          <w:tcPr>
            <w:tcW w:w="1954" w:type="dxa"/>
            <w:tcBorders>
              <w:top w:val="single" w:sz="4" w:space="0" w:color="000000"/>
              <w:left w:val="single" w:sz="4" w:space="0" w:color="000000"/>
              <w:bottom w:val="single" w:sz="4" w:space="0" w:color="000000"/>
              <w:right w:val="single" w:sz="4" w:space="0" w:color="000000"/>
            </w:tcBorders>
          </w:tcPr>
          <w:p w14:paraId="2EDD0D02"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music </w:t>
            </w:r>
          </w:p>
        </w:tc>
        <w:tc>
          <w:tcPr>
            <w:tcW w:w="1954" w:type="dxa"/>
            <w:tcBorders>
              <w:top w:val="single" w:sz="4" w:space="0" w:color="000000"/>
              <w:left w:val="single" w:sz="4" w:space="0" w:color="000000"/>
              <w:bottom w:val="single" w:sz="4" w:space="0" w:color="000000"/>
              <w:right w:val="single" w:sz="4" w:space="0" w:color="000000"/>
            </w:tcBorders>
          </w:tcPr>
          <w:p w14:paraId="7148D00E"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poetry </w:t>
            </w:r>
          </w:p>
        </w:tc>
        <w:tc>
          <w:tcPr>
            <w:tcW w:w="1951" w:type="dxa"/>
            <w:tcBorders>
              <w:top w:val="single" w:sz="4" w:space="0" w:color="000000"/>
              <w:left w:val="single" w:sz="4" w:space="0" w:color="000000"/>
              <w:bottom w:val="single" w:sz="4" w:space="0" w:color="000000"/>
              <w:right w:val="single" w:sz="4" w:space="0" w:color="000000"/>
            </w:tcBorders>
          </w:tcPr>
          <w:p w14:paraId="11628A1F" w14:textId="77777777" w:rsidR="006A0C00" w:rsidRPr="00EF4D03" w:rsidRDefault="00F90C0A">
            <w:pPr>
              <w:spacing w:after="0" w:line="259" w:lineRule="auto"/>
              <w:ind w:left="0" w:right="0" w:firstLine="0"/>
              <w:jc w:val="center"/>
              <w:rPr>
                <w:rFonts w:ascii="Tahoma" w:hAnsi="Tahoma" w:cs="Tahoma"/>
                <w:sz w:val="22"/>
              </w:rPr>
            </w:pPr>
            <w:r w:rsidRPr="00EF4D03">
              <w:rPr>
                <w:rFonts w:ascii="Tahoma" w:hAnsi="Tahoma" w:cs="Tahoma"/>
                <w:color w:val="333333"/>
                <w:sz w:val="22"/>
              </w:rPr>
              <w:t xml:space="preserve">prayer </w:t>
            </w:r>
          </w:p>
        </w:tc>
        <w:tc>
          <w:tcPr>
            <w:tcW w:w="1954" w:type="dxa"/>
            <w:tcBorders>
              <w:top w:val="single" w:sz="4" w:space="0" w:color="000000"/>
              <w:left w:val="single" w:sz="4" w:space="0" w:color="000000"/>
              <w:bottom w:val="single" w:sz="4" w:space="0" w:color="000000"/>
              <w:right w:val="single" w:sz="4" w:space="0" w:color="000000"/>
            </w:tcBorders>
          </w:tcPr>
          <w:p w14:paraId="0C59836F"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dance </w:t>
            </w:r>
          </w:p>
        </w:tc>
      </w:tr>
      <w:tr w:rsidR="006A0C00" w:rsidRPr="00EF4D03" w14:paraId="22E9D429"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539E6F96" w14:textId="77777777" w:rsidR="006A0C00" w:rsidRPr="00EF4D03" w:rsidRDefault="00F90C0A">
            <w:pPr>
              <w:spacing w:after="0" w:line="259" w:lineRule="auto"/>
              <w:ind w:left="4" w:right="0" w:firstLine="0"/>
              <w:jc w:val="center"/>
              <w:rPr>
                <w:rFonts w:ascii="Tahoma" w:hAnsi="Tahoma" w:cs="Tahoma"/>
                <w:sz w:val="22"/>
              </w:rPr>
            </w:pPr>
            <w:r w:rsidRPr="00EF4D03">
              <w:rPr>
                <w:rFonts w:ascii="Tahoma" w:hAnsi="Tahoma" w:cs="Tahoma"/>
                <w:color w:val="333333"/>
                <w:sz w:val="22"/>
              </w:rPr>
              <w:t xml:space="preserve">drama </w:t>
            </w:r>
          </w:p>
        </w:tc>
        <w:tc>
          <w:tcPr>
            <w:tcW w:w="1954" w:type="dxa"/>
            <w:tcBorders>
              <w:top w:val="single" w:sz="4" w:space="0" w:color="000000"/>
              <w:left w:val="single" w:sz="4" w:space="0" w:color="000000"/>
              <w:bottom w:val="single" w:sz="4" w:space="0" w:color="000000"/>
              <w:right w:val="single" w:sz="4" w:space="0" w:color="000000"/>
            </w:tcBorders>
          </w:tcPr>
          <w:p w14:paraId="002BA0D1" w14:textId="77777777" w:rsidR="006A0C00" w:rsidRPr="00EF4D03" w:rsidRDefault="00F90C0A">
            <w:pPr>
              <w:spacing w:after="0" w:line="259" w:lineRule="auto"/>
              <w:ind w:left="1" w:right="0" w:firstLine="0"/>
              <w:jc w:val="center"/>
              <w:rPr>
                <w:rFonts w:ascii="Tahoma" w:hAnsi="Tahoma" w:cs="Tahoma"/>
                <w:sz w:val="22"/>
              </w:rPr>
            </w:pPr>
            <w:r w:rsidRPr="00EF4D03">
              <w:rPr>
                <w:rFonts w:ascii="Tahoma" w:hAnsi="Tahoma" w:cs="Tahoma"/>
                <w:color w:val="333333"/>
                <w:sz w:val="22"/>
              </w:rPr>
              <w:t xml:space="preserve">stillness </w:t>
            </w:r>
          </w:p>
        </w:tc>
        <w:tc>
          <w:tcPr>
            <w:tcW w:w="1954" w:type="dxa"/>
            <w:tcBorders>
              <w:top w:val="single" w:sz="4" w:space="0" w:color="000000"/>
              <w:left w:val="single" w:sz="4" w:space="0" w:color="000000"/>
              <w:bottom w:val="single" w:sz="4" w:space="0" w:color="000000"/>
              <w:right w:val="single" w:sz="4" w:space="0" w:color="000000"/>
            </w:tcBorders>
          </w:tcPr>
          <w:p w14:paraId="24C524CE" w14:textId="77777777" w:rsidR="006A0C00" w:rsidRPr="00EF4D03" w:rsidRDefault="00F90C0A">
            <w:pPr>
              <w:spacing w:after="0" w:line="259" w:lineRule="auto"/>
              <w:ind w:left="0" w:right="0" w:firstLine="0"/>
              <w:jc w:val="center"/>
              <w:rPr>
                <w:rFonts w:ascii="Tahoma" w:hAnsi="Tahoma" w:cs="Tahoma"/>
                <w:sz w:val="22"/>
              </w:rPr>
            </w:pPr>
            <w:r w:rsidRPr="00EF4D03">
              <w:rPr>
                <w:rFonts w:ascii="Tahoma" w:hAnsi="Tahoma" w:cs="Tahoma"/>
                <w:color w:val="333333"/>
                <w:sz w:val="22"/>
              </w:rPr>
              <w:t xml:space="preserve">quiet </w:t>
            </w:r>
          </w:p>
        </w:tc>
        <w:tc>
          <w:tcPr>
            <w:tcW w:w="1951" w:type="dxa"/>
            <w:tcBorders>
              <w:top w:val="single" w:sz="4" w:space="0" w:color="000000"/>
              <w:left w:val="single" w:sz="4" w:space="0" w:color="000000"/>
              <w:bottom w:val="single" w:sz="4" w:space="0" w:color="000000"/>
              <w:right w:val="single" w:sz="4" w:space="0" w:color="000000"/>
            </w:tcBorders>
          </w:tcPr>
          <w:p w14:paraId="3A21B320"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play </w:t>
            </w:r>
          </w:p>
        </w:tc>
        <w:tc>
          <w:tcPr>
            <w:tcW w:w="1954" w:type="dxa"/>
            <w:tcBorders>
              <w:top w:val="single" w:sz="4" w:space="0" w:color="000000"/>
              <w:left w:val="single" w:sz="4" w:space="0" w:color="000000"/>
              <w:bottom w:val="single" w:sz="4" w:space="0" w:color="000000"/>
              <w:right w:val="single" w:sz="4" w:space="0" w:color="000000"/>
            </w:tcBorders>
          </w:tcPr>
          <w:p w14:paraId="39E1B502" w14:textId="77777777" w:rsidR="006A0C00" w:rsidRPr="00EF4D03" w:rsidRDefault="00F90C0A">
            <w:pPr>
              <w:spacing w:after="0" w:line="259" w:lineRule="auto"/>
              <w:ind w:left="0" w:right="3" w:firstLine="0"/>
              <w:jc w:val="center"/>
              <w:rPr>
                <w:rFonts w:ascii="Tahoma" w:hAnsi="Tahoma" w:cs="Tahoma"/>
                <w:sz w:val="22"/>
              </w:rPr>
            </w:pPr>
            <w:r w:rsidRPr="00EF4D03">
              <w:rPr>
                <w:rFonts w:ascii="Tahoma" w:hAnsi="Tahoma" w:cs="Tahoma"/>
                <w:color w:val="333333"/>
                <w:sz w:val="22"/>
              </w:rPr>
              <w:t xml:space="preserve">circle times </w:t>
            </w:r>
          </w:p>
        </w:tc>
      </w:tr>
      <w:tr w:rsidR="006A0C00" w:rsidRPr="00EF4D03" w14:paraId="6A0617B2"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7F7CF8D7"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story </w:t>
            </w:r>
          </w:p>
        </w:tc>
        <w:tc>
          <w:tcPr>
            <w:tcW w:w="1954" w:type="dxa"/>
            <w:tcBorders>
              <w:top w:val="single" w:sz="4" w:space="0" w:color="000000"/>
              <w:left w:val="single" w:sz="4" w:space="0" w:color="000000"/>
              <w:bottom w:val="single" w:sz="4" w:space="0" w:color="000000"/>
              <w:right w:val="single" w:sz="4" w:space="0" w:color="000000"/>
            </w:tcBorders>
          </w:tcPr>
          <w:p w14:paraId="78634909"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display </w:t>
            </w:r>
          </w:p>
        </w:tc>
        <w:tc>
          <w:tcPr>
            <w:tcW w:w="1954" w:type="dxa"/>
            <w:tcBorders>
              <w:top w:val="single" w:sz="4" w:space="0" w:color="000000"/>
              <w:left w:val="single" w:sz="4" w:space="0" w:color="000000"/>
              <w:bottom w:val="single" w:sz="4" w:space="0" w:color="000000"/>
              <w:right w:val="single" w:sz="4" w:space="0" w:color="000000"/>
            </w:tcBorders>
          </w:tcPr>
          <w:p w14:paraId="13F5E512"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talk </w:t>
            </w:r>
          </w:p>
        </w:tc>
        <w:tc>
          <w:tcPr>
            <w:tcW w:w="1951" w:type="dxa"/>
            <w:tcBorders>
              <w:top w:val="single" w:sz="4" w:space="0" w:color="000000"/>
              <w:left w:val="single" w:sz="4" w:space="0" w:color="000000"/>
              <w:bottom w:val="single" w:sz="4" w:space="0" w:color="000000"/>
              <w:right w:val="single" w:sz="4" w:space="0" w:color="000000"/>
            </w:tcBorders>
          </w:tcPr>
          <w:p w14:paraId="5B618E52" w14:textId="77777777" w:rsidR="006A0C00" w:rsidRPr="00EF4D03" w:rsidRDefault="00F90C0A">
            <w:pPr>
              <w:spacing w:after="0" w:line="259" w:lineRule="auto"/>
              <w:ind w:left="1" w:right="0" w:firstLine="0"/>
              <w:jc w:val="center"/>
              <w:rPr>
                <w:rFonts w:ascii="Tahoma" w:hAnsi="Tahoma" w:cs="Tahoma"/>
                <w:sz w:val="22"/>
              </w:rPr>
            </w:pPr>
            <w:r w:rsidRPr="00EF4D03">
              <w:rPr>
                <w:rFonts w:ascii="Tahoma" w:hAnsi="Tahoma" w:cs="Tahoma"/>
                <w:color w:val="333333"/>
                <w:sz w:val="22"/>
              </w:rPr>
              <w:t xml:space="preserve">visits </w:t>
            </w:r>
          </w:p>
        </w:tc>
        <w:tc>
          <w:tcPr>
            <w:tcW w:w="1954" w:type="dxa"/>
            <w:tcBorders>
              <w:top w:val="single" w:sz="4" w:space="0" w:color="000000"/>
              <w:left w:val="single" w:sz="4" w:space="0" w:color="000000"/>
              <w:bottom w:val="single" w:sz="4" w:space="0" w:color="000000"/>
              <w:right w:val="single" w:sz="4" w:space="0" w:color="000000"/>
            </w:tcBorders>
          </w:tcPr>
          <w:p w14:paraId="489DD520" w14:textId="77777777" w:rsidR="006A0C00" w:rsidRPr="00EF4D03" w:rsidRDefault="00F90C0A">
            <w:pPr>
              <w:spacing w:after="0" w:line="259" w:lineRule="auto"/>
              <w:ind w:left="0" w:right="0" w:firstLine="0"/>
              <w:jc w:val="center"/>
              <w:rPr>
                <w:rFonts w:ascii="Tahoma" w:hAnsi="Tahoma" w:cs="Tahoma"/>
                <w:sz w:val="22"/>
              </w:rPr>
            </w:pPr>
            <w:r w:rsidRPr="00EF4D03">
              <w:rPr>
                <w:rFonts w:ascii="Tahoma" w:hAnsi="Tahoma" w:cs="Tahoma"/>
                <w:color w:val="333333"/>
                <w:sz w:val="22"/>
              </w:rPr>
              <w:t xml:space="preserve">objects </w:t>
            </w:r>
          </w:p>
        </w:tc>
      </w:tr>
      <w:tr w:rsidR="006A0C00" w:rsidRPr="00EF4D03" w14:paraId="3024DD44" w14:textId="77777777" w:rsidTr="0084316F">
        <w:trPr>
          <w:trHeight w:val="272"/>
          <w:jc w:val="center"/>
        </w:trPr>
        <w:tc>
          <w:tcPr>
            <w:tcW w:w="1953" w:type="dxa"/>
            <w:tcBorders>
              <w:top w:val="single" w:sz="4" w:space="0" w:color="000000"/>
              <w:left w:val="single" w:sz="4" w:space="0" w:color="000000"/>
              <w:bottom w:val="single" w:sz="4" w:space="0" w:color="000000"/>
              <w:right w:val="single" w:sz="4" w:space="0" w:color="000000"/>
            </w:tcBorders>
          </w:tcPr>
          <w:p w14:paraId="06C7F729" w14:textId="77777777" w:rsidR="006A0C00" w:rsidRPr="00EF4D03" w:rsidRDefault="00F90C0A">
            <w:pPr>
              <w:spacing w:after="0" w:line="259" w:lineRule="auto"/>
              <w:ind w:left="3" w:right="0" w:firstLine="0"/>
              <w:jc w:val="center"/>
              <w:rPr>
                <w:rFonts w:ascii="Tahoma" w:hAnsi="Tahoma" w:cs="Tahoma"/>
                <w:sz w:val="22"/>
              </w:rPr>
            </w:pPr>
            <w:r w:rsidRPr="00EF4D03">
              <w:rPr>
                <w:rFonts w:ascii="Tahoma" w:hAnsi="Tahoma" w:cs="Tahoma"/>
                <w:color w:val="333333"/>
                <w:sz w:val="22"/>
              </w:rPr>
              <w:t xml:space="preserve">nature </w:t>
            </w:r>
          </w:p>
        </w:tc>
        <w:tc>
          <w:tcPr>
            <w:tcW w:w="1954" w:type="dxa"/>
            <w:tcBorders>
              <w:top w:val="single" w:sz="4" w:space="0" w:color="000000"/>
              <w:left w:val="single" w:sz="4" w:space="0" w:color="000000"/>
              <w:bottom w:val="single" w:sz="4" w:space="0" w:color="000000"/>
              <w:right w:val="single" w:sz="4" w:space="0" w:color="000000"/>
            </w:tcBorders>
          </w:tcPr>
          <w:p w14:paraId="40619E29"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celebration </w:t>
            </w:r>
          </w:p>
        </w:tc>
        <w:tc>
          <w:tcPr>
            <w:tcW w:w="1954" w:type="dxa"/>
            <w:tcBorders>
              <w:top w:val="single" w:sz="4" w:space="0" w:color="000000"/>
              <w:left w:val="single" w:sz="4" w:space="0" w:color="000000"/>
              <w:bottom w:val="single" w:sz="4" w:space="0" w:color="000000"/>
              <w:right w:val="single" w:sz="4" w:space="0" w:color="000000"/>
            </w:tcBorders>
          </w:tcPr>
          <w:p w14:paraId="7BFD628F" w14:textId="77777777" w:rsidR="006A0C00" w:rsidRPr="00EF4D03" w:rsidRDefault="00F90C0A">
            <w:pPr>
              <w:spacing w:after="0" w:line="259" w:lineRule="auto"/>
              <w:ind w:left="0" w:right="1" w:firstLine="0"/>
              <w:jc w:val="center"/>
              <w:rPr>
                <w:rFonts w:ascii="Tahoma" w:hAnsi="Tahoma" w:cs="Tahoma"/>
                <w:sz w:val="22"/>
              </w:rPr>
            </w:pPr>
            <w:r w:rsidRPr="00EF4D03">
              <w:rPr>
                <w:rFonts w:ascii="Tahoma" w:hAnsi="Tahoma" w:cs="Tahoma"/>
                <w:color w:val="333333"/>
                <w:sz w:val="22"/>
              </w:rPr>
              <w:t xml:space="preserve">questioning </w:t>
            </w:r>
          </w:p>
        </w:tc>
        <w:tc>
          <w:tcPr>
            <w:tcW w:w="1951" w:type="dxa"/>
            <w:tcBorders>
              <w:top w:val="single" w:sz="4" w:space="0" w:color="000000"/>
              <w:left w:val="single" w:sz="4" w:space="0" w:color="000000"/>
              <w:bottom w:val="single" w:sz="4" w:space="0" w:color="000000"/>
              <w:right w:val="single" w:sz="4" w:space="0" w:color="000000"/>
            </w:tcBorders>
          </w:tcPr>
          <w:p w14:paraId="42BAF5B8" w14:textId="77777777" w:rsidR="006A0C00" w:rsidRPr="00EF4D03" w:rsidRDefault="00F90C0A">
            <w:pPr>
              <w:spacing w:after="0" w:line="259" w:lineRule="auto"/>
              <w:ind w:left="2" w:right="0" w:firstLine="0"/>
              <w:jc w:val="center"/>
              <w:rPr>
                <w:rFonts w:ascii="Tahoma" w:hAnsi="Tahoma" w:cs="Tahoma"/>
                <w:sz w:val="22"/>
              </w:rPr>
            </w:pPr>
            <w:r w:rsidRPr="00EF4D03">
              <w:rPr>
                <w:rFonts w:ascii="Tahoma" w:hAnsi="Tahoma" w:cs="Tahoma"/>
                <w:color w:val="333333"/>
                <w:sz w:val="22"/>
              </w:rPr>
              <w:t xml:space="preserve">thinking </w:t>
            </w:r>
          </w:p>
        </w:tc>
        <w:tc>
          <w:tcPr>
            <w:tcW w:w="1954" w:type="dxa"/>
            <w:tcBorders>
              <w:top w:val="single" w:sz="4" w:space="0" w:color="000000"/>
              <w:left w:val="single" w:sz="4" w:space="0" w:color="000000"/>
              <w:bottom w:val="single" w:sz="4" w:space="0" w:color="000000"/>
              <w:right w:val="single" w:sz="4" w:space="0" w:color="000000"/>
            </w:tcBorders>
          </w:tcPr>
          <w:p w14:paraId="197171BB" w14:textId="77777777" w:rsidR="006A0C00" w:rsidRPr="00EF4D03" w:rsidRDefault="00F90C0A">
            <w:pPr>
              <w:spacing w:after="0" w:line="259" w:lineRule="auto"/>
              <w:ind w:left="3" w:right="0" w:firstLine="0"/>
              <w:jc w:val="center"/>
              <w:rPr>
                <w:rFonts w:ascii="Tahoma" w:hAnsi="Tahoma" w:cs="Tahoma"/>
                <w:sz w:val="22"/>
              </w:rPr>
            </w:pPr>
            <w:r w:rsidRPr="00EF4D03">
              <w:rPr>
                <w:rFonts w:ascii="Tahoma" w:hAnsi="Tahoma" w:cs="Tahoma"/>
                <w:color w:val="333333"/>
                <w:sz w:val="22"/>
              </w:rPr>
              <w:t xml:space="preserve">praising </w:t>
            </w:r>
          </w:p>
        </w:tc>
      </w:tr>
    </w:tbl>
    <w:p w14:paraId="11493460" w14:textId="77777777" w:rsidR="006A0C00" w:rsidRPr="00EF4D03" w:rsidRDefault="00F90C0A">
      <w:pPr>
        <w:spacing w:after="0" w:line="259" w:lineRule="auto"/>
        <w:ind w:left="0" w:right="0" w:firstLine="0"/>
        <w:rPr>
          <w:rFonts w:ascii="Tahoma" w:eastAsia="Calibri" w:hAnsi="Tahoma" w:cs="Tahoma"/>
          <w:sz w:val="22"/>
        </w:rPr>
      </w:pPr>
      <w:r w:rsidRPr="00EF4D03">
        <w:rPr>
          <w:rFonts w:ascii="Tahoma" w:eastAsia="Calibri" w:hAnsi="Tahoma" w:cs="Tahoma"/>
          <w:sz w:val="22"/>
        </w:rPr>
        <w:t xml:space="preserve"> </w:t>
      </w:r>
    </w:p>
    <w:p w14:paraId="406B02F8" w14:textId="5DBF15BF" w:rsidR="004D7C77" w:rsidRDefault="004D7C77">
      <w:pPr>
        <w:spacing w:after="0" w:line="259" w:lineRule="auto"/>
        <w:ind w:left="0" w:right="0" w:firstLine="0"/>
        <w:rPr>
          <w:rFonts w:ascii="Tahoma" w:eastAsia="Calibri" w:hAnsi="Tahoma" w:cs="Tahoma"/>
          <w:sz w:val="22"/>
        </w:rPr>
      </w:pPr>
      <w:r w:rsidRPr="00EF4D03">
        <w:rPr>
          <w:rFonts w:ascii="Tahoma" w:eastAsia="Calibri" w:hAnsi="Tahoma" w:cs="Tahoma"/>
          <w:sz w:val="22"/>
        </w:rPr>
        <w:t xml:space="preserve">Children record </w:t>
      </w:r>
      <w:r w:rsidR="0084316F">
        <w:rPr>
          <w:rFonts w:ascii="Tahoma" w:eastAsia="Calibri" w:hAnsi="Tahoma" w:cs="Tahoma"/>
          <w:sz w:val="22"/>
        </w:rPr>
        <w:t>elements of</w:t>
      </w:r>
      <w:r w:rsidRPr="00EF4D03">
        <w:rPr>
          <w:rFonts w:ascii="Tahoma" w:eastAsia="Calibri" w:hAnsi="Tahoma" w:cs="Tahoma"/>
          <w:sz w:val="22"/>
        </w:rPr>
        <w:t xml:space="preserve"> their journey in Spiritual </w:t>
      </w:r>
      <w:r w:rsidR="00EF4D03" w:rsidRPr="00EF4D03">
        <w:rPr>
          <w:rFonts w:ascii="Tahoma" w:eastAsia="Calibri" w:hAnsi="Tahoma" w:cs="Tahoma"/>
          <w:sz w:val="22"/>
        </w:rPr>
        <w:t>Journey books.</w:t>
      </w:r>
    </w:p>
    <w:p w14:paraId="1BAA1761" w14:textId="77777777" w:rsidR="000862A5" w:rsidRDefault="000862A5">
      <w:pPr>
        <w:spacing w:after="0" w:line="259" w:lineRule="auto"/>
        <w:ind w:left="0" w:right="0" w:firstLine="0"/>
        <w:rPr>
          <w:rFonts w:ascii="Tahoma" w:eastAsia="Calibri" w:hAnsi="Tahoma" w:cs="Tahoma"/>
          <w:sz w:val="22"/>
        </w:rPr>
      </w:pPr>
    </w:p>
    <w:p w14:paraId="738D5860" w14:textId="4AB1DF76" w:rsidR="000862A5" w:rsidRDefault="000862A5">
      <w:pPr>
        <w:spacing w:after="0" w:line="259" w:lineRule="auto"/>
        <w:ind w:left="0" w:right="0" w:firstLine="0"/>
        <w:rPr>
          <w:rFonts w:ascii="Tahoma" w:eastAsia="Calibri" w:hAnsi="Tahoma" w:cs="Tahoma"/>
          <w:sz w:val="22"/>
        </w:rPr>
      </w:pPr>
      <w:r>
        <w:rPr>
          <w:rFonts w:ascii="Tahoma" w:eastAsia="Calibri" w:hAnsi="Tahoma" w:cs="Tahoma"/>
          <w:sz w:val="22"/>
        </w:rPr>
        <w:lastRenderedPageBreak/>
        <w:t xml:space="preserve">For the Language of </w:t>
      </w:r>
      <w:proofErr w:type="gramStart"/>
      <w:r>
        <w:rPr>
          <w:rFonts w:ascii="Tahoma" w:eastAsia="Calibri" w:hAnsi="Tahoma" w:cs="Tahoma"/>
          <w:sz w:val="22"/>
        </w:rPr>
        <w:t>Spirituality</w:t>
      </w:r>
      <w:proofErr w:type="gramEnd"/>
      <w:r>
        <w:rPr>
          <w:rFonts w:ascii="Tahoma" w:eastAsia="Calibri" w:hAnsi="Tahoma" w:cs="Tahoma"/>
          <w:sz w:val="22"/>
        </w:rPr>
        <w:t xml:space="preserve"> we use The Diocese of Gloucester structure of Wows, </w:t>
      </w:r>
      <w:proofErr w:type="spellStart"/>
      <w:r>
        <w:rPr>
          <w:rFonts w:ascii="Tahoma" w:eastAsia="Calibri" w:hAnsi="Tahoma" w:cs="Tahoma"/>
          <w:sz w:val="22"/>
        </w:rPr>
        <w:t>Ows</w:t>
      </w:r>
      <w:proofErr w:type="spellEnd"/>
      <w:r>
        <w:rPr>
          <w:rFonts w:ascii="Tahoma" w:eastAsia="Calibri" w:hAnsi="Tahoma" w:cs="Tahoma"/>
          <w:sz w:val="22"/>
        </w:rPr>
        <w:t xml:space="preserve"> and </w:t>
      </w:r>
      <w:proofErr w:type="spellStart"/>
      <w:r>
        <w:rPr>
          <w:rFonts w:ascii="Tahoma" w:eastAsia="Calibri" w:hAnsi="Tahoma" w:cs="Tahoma"/>
          <w:sz w:val="22"/>
        </w:rPr>
        <w:t>Nows</w:t>
      </w:r>
      <w:proofErr w:type="spellEnd"/>
      <w:r>
        <w:rPr>
          <w:rFonts w:ascii="Tahoma" w:eastAsia="Calibri" w:hAnsi="Tahoma" w:cs="Tahoma"/>
          <w:sz w:val="22"/>
        </w:rPr>
        <w:t xml:space="preserve">.  Children learn to relate to fantastic times, hard times and ordinary times in their dialogue about spirituality.  </w:t>
      </w:r>
    </w:p>
    <w:p w14:paraId="54AC3C95" w14:textId="7F6A98D6" w:rsidR="000862A5" w:rsidRPr="00EF4D03" w:rsidRDefault="000862A5">
      <w:pPr>
        <w:spacing w:after="0" w:line="259" w:lineRule="auto"/>
        <w:ind w:left="0" w:right="0" w:firstLine="0"/>
        <w:rPr>
          <w:rFonts w:ascii="Tahoma" w:hAnsi="Tahoma" w:cs="Tahoma"/>
          <w:sz w:val="22"/>
        </w:rPr>
      </w:pPr>
      <w:r>
        <w:rPr>
          <w:rFonts w:ascii="Tahoma" w:eastAsia="Calibri" w:hAnsi="Tahoma" w:cs="Tahoma"/>
          <w:sz w:val="22"/>
        </w:rPr>
        <w:t>Across the curriculum Subject Leaders have planned in ‘Spiritual Sparks’ so children are exposed to ‘big questions’ that enable their development.</w:t>
      </w:r>
    </w:p>
    <w:sectPr w:rsidR="000862A5" w:rsidRPr="00EF4D03">
      <w:pgSz w:w="11906" w:h="16838"/>
      <w:pgMar w:top="1483" w:right="1436" w:bottom="1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5D60"/>
    <w:multiLevelType w:val="hybridMultilevel"/>
    <w:tmpl w:val="FE70A2EC"/>
    <w:lvl w:ilvl="0" w:tplc="BE8466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6A0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AF5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AAE2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C2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84FF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8AAF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AFD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EA00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866620"/>
    <w:multiLevelType w:val="hybridMultilevel"/>
    <w:tmpl w:val="5358D83E"/>
    <w:lvl w:ilvl="0" w:tplc="4C802CA4">
      <w:start w:val="1"/>
      <w:numFmt w:val="bullet"/>
      <w:lvlText w:val=""/>
      <w:lvlJc w:val="left"/>
      <w:pPr>
        <w:ind w:left="72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05DE8400">
      <w:start w:val="1"/>
      <w:numFmt w:val="bullet"/>
      <w:lvlText w:val="o"/>
      <w:lvlJc w:val="left"/>
      <w:pPr>
        <w:ind w:left="144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85C43D56">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9058211C">
      <w:start w:val="1"/>
      <w:numFmt w:val="bullet"/>
      <w:lvlText w:val="•"/>
      <w:lvlJc w:val="left"/>
      <w:pPr>
        <w:ind w:left="288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BB02F408">
      <w:start w:val="1"/>
      <w:numFmt w:val="bullet"/>
      <w:lvlText w:val="o"/>
      <w:lvlJc w:val="left"/>
      <w:pPr>
        <w:ind w:left="360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889C4CFA">
      <w:start w:val="1"/>
      <w:numFmt w:val="bullet"/>
      <w:lvlText w:val="▪"/>
      <w:lvlJc w:val="left"/>
      <w:pPr>
        <w:ind w:left="432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7968EBC4">
      <w:start w:val="1"/>
      <w:numFmt w:val="bullet"/>
      <w:lvlText w:val="•"/>
      <w:lvlJc w:val="left"/>
      <w:pPr>
        <w:ind w:left="504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40BA9B20">
      <w:start w:val="1"/>
      <w:numFmt w:val="bullet"/>
      <w:lvlText w:val="o"/>
      <w:lvlJc w:val="left"/>
      <w:pPr>
        <w:ind w:left="57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9CA8735A">
      <w:start w:val="1"/>
      <w:numFmt w:val="bullet"/>
      <w:lvlText w:val="▪"/>
      <w:lvlJc w:val="left"/>
      <w:pPr>
        <w:ind w:left="648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1F77435D"/>
    <w:multiLevelType w:val="hybridMultilevel"/>
    <w:tmpl w:val="3126C658"/>
    <w:lvl w:ilvl="0" w:tplc="C51431B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68F8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7A962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F88AF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4AAC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CE8CC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42E55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92AF23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DC0D6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7669FF"/>
    <w:multiLevelType w:val="hybridMultilevel"/>
    <w:tmpl w:val="7236FD1C"/>
    <w:lvl w:ilvl="0" w:tplc="C59447CE">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C89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76D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6F06E9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448BC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74874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B0EEE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0CE0F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2282F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1422D"/>
    <w:multiLevelType w:val="hybridMultilevel"/>
    <w:tmpl w:val="FE2437FC"/>
    <w:lvl w:ilvl="0" w:tplc="4D725D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4204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3E87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E047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3265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A0DC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56D2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6ABA8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E85D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48721560">
    <w:abstractNumId w:val="4"/>
  </w:num>
  <w:num w:numId="2" w16cid:durableId="406197111">
    <w:abstractNumId w:val="0"/>
  </w:num>
  <w:num w:numId="3" w16cid:durableId="804473902">
    <w:abstractNumId w:val="3"/>
  </w:num>
  <w:num w:numId="4" w16cid:durableId="615480577">
    <w:abstractNumId w:val="2"/>
  </w:num>
  <w:num w:numId="5" w16cid:durableId="16594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00"/>
    <w:rsid w:val="000862A5"/>
    <w:rsid w:val="000F0C5B"/>
    <w:rsid w:val="0013326C"/>
    <w:rsid w:val="002F175A"/>
    <w:rsid w:val="004451B3"/>
    <w:rsid w:val="004D7C77"/>
    <w:rsid w:val="0057369A"/>
    <w:rsid w:val="006A0C00"/>
    <w:rsid w:val="00793FE7"/>
    <w:rsid w:val="0084316F"/>
    <w:rsid w:val="008D142C"/>
    <w:rsid w:val="008E309D"/>
    <w:rsid w:val="00A31BC4"/>
    <w:rsid w:val="00B31456"/>
    <w:rsid w:val="00B95759"/>
    <w:rsid w:val="00C7354D"/>
    <w:rsid w:val="00E15E6B"/>
    <w:rsid w:val="00EC4093"/>
    <w:rsid w:val="00EF4D03"/>
    <w:rsid w:val="00F9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3926"/>
  <w15:docId w15:val="{700B835C-0E10-46BF-8E17-B73D95B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right="9"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38"/>
      <w:ind w:left="10" w:right="8"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332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760">
      <w:bodyDiv w:val="1"/>
      <w:marLeft w:val="0"/>
      <w:marRight w:val="0"/>
      <w:marTop w:val="0"/>
      <w:marBottom w:val="0"/>
      <w:divBdr>
        <w:top w:val="none" w:sz="0" w:space="0" w:color="auto"/>
        <w:left w:val="none" w:sz="0" w:space="0" w:color="auto"/>
        <w:bottom w:val="none" w:sz="0" w:space="0" w:color="auto"/>
        <w:right w:val="none" w:sz="0" w:space="0" w:color="auto"/>
      </w:divBdr>
    </w:div>
    <w:div w:id="197290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4463b2f4d19afe2cb81299ca25d2ed3c">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b6dbfb7b086624ca4cc4fe43f745bb3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526BA-79BF-4934-814D-EAD00D1B7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79de-0b38-42e6-b263-27bceec42df9"/>
    <ds:schemaRef ds:uri="ceb9352c-149b-4bfc-ad54-86c924b80d6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A6E88-0E51-44BA-BD4D-99FC527E691F}">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customXml/itemProps3.xml><?xml version="1.0" encoding="utf-8"?>
<ds:datastoreItem xmlns:ds="http://schemas.openxmlformats.org/officeDocument/2006/customXml" ds:itemID="{B4FDCF65-FBBC-4A9B-AA65-3EBDA1ADE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cp:lastModifiedBy>Moody, Nicola</cp:lastModifiedBy>
  <cp:revision>2</cp:revision>
  <dcterms:created xsi:type="dcterms:W3CDTF">2024-11-25T13:29:00Z</dcterms:created>
  <dcterms:modified xsi:type="dcterms:W3CDTF">2024-11-25T13:29:00Z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y fmtid="{D5CDD505-2E9C-101B-9397-08002B2CF9AE}" pid="3" name="Order">
    <vt:r8>490000</vt:r8>
  </property>
</Properties>
</file>