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63662113"/>
        <w:docPartObj>
          <w:docPartGallery w:val="Cover Pages"/>
          <w:docPartUnique/>
        </w:docPartObj>
      </w:sdtPr>
      <w:sdtEndPr>
        <w:rPr>
          <w:rFonts w:asciiTheme="minorHAnsi" w:hAnsiTheme="minorHAnsi" w:cs="Arial"/>
          <w:b/>
          <w:bCs/>
          <w:u w:val="single"/>
        </w:rPr>
      </w:sdtEndPr>
      <w:sdtContent>
        <w:p w14:paraId="5C7115CD" w14:textId="77777777" w:rsidR="004D25A5" w:rsidRDefault="004D25A5"/>
        <w:p w14:paraId="795E32A2" w14:textId="77777777" w:rsidR="00996CC2" w:rsidRDefault="00996CC2">
          <w:r w:rsidRPr="00BD6865">
            <w:rPr>
              <w:rFonts w:ascii="Tahoma" w:hAnsi="Tahoma" w:cs="Tahoma"/>
              <w:b/>
              <w:noProof/>
              <w:color w:val="76923C" w:themeColor="accent3" w:themeShade="BF"/>
              <w:sz w:val="56"/>
              <w:lang w:eastAsia="en-GB"/>
            </w:rPr>
            <w:drawing>
              <wp:anchor distT="0" distB="0" distL="114300" distR="114300" simplePos="0" relativeHeight="251659264" behindDoc="0" locked="0" layoutInCell="1" allowOverlap="1" wp14:anchorId="2A8A44DA" wp14:editId="15803943">
                <wp:simplePos x="0" y="0"/>
                <wp:positionH relativeFrom="margin">
                  <wp:posOffset>0</wp:posOffset>
                </wp:positionH>
                <wp:positionV relativeFrom="paragraph">
                  <wp:posOffset>307340</wp:posOffset>
                </wp:positionV>
                <wp:extent cx="1069340" cy="1197610"/>
                <wp:effectExtent l="0" t="0" r="0" b="254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l="19167" t="18541" r="17500" b="10625"/>
                        <a:stretch>
                          <a:fillRect/>
                        </a:stretch>
                      </pic:blipFill>
                      <pic:spPr bwMode="auto">
                        <a:xfrm>
                          <a:off x="0" y="0"/>
                          <a:ext cx="106934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C976E6" w14:textId="77777777" w:rsidR="00996CC2" w:rsidRDefault="00996CC2" w:rsidP="00996CC2">
          <w:pPr>
            <w:jc w:val="center"/>
            <w:rPr>
              <w:rFonts w:ascii="Tahoma" w:hAnsi="Tahoma" w:cs="Tahoma"/>
              <w:color w:val="76923C" w:themeColor="accent3" w:themeShade="BF"/>
              <w:sz w:val="56"/>
            </w:rPr>
          </w:pPr>
        </w:p>
        <w:p w14:paraId="24E32DBF" w14:textId="77777777" w:rsidR="00996CC2" w:rsidRDefault="00996CC2" w:rsidP="00996CC2">
          <w:pPr>
            <w:jc w:val="center"/>
          </w:pPr>
          <w:r w:rsidRPr="00BD6865">
            <w:rPr>
              <w:rFonts w:ascii="Tahoma" w:hAnsi="Tahoma" w:cs="Tahoma"/>
              <w:color w:val="76923C" w:themeColor="accent3" w:themeShade="BF"/>
              <w:sz w:val="56"/>
            </w:rPr>
            <w:t>Newport CE Junior School</w:t>
          </w:r>
        </w:p>
        <w:p w14:paraId="3A5ECA36" w14:textId="77777777" w:rsidR="00996CC2" w:rsidRDefault="00996CC2"/>
        <w:p w14:paraId="61803A94" w14:textId="77777777" w:rsidR="00996CC2" w:rsidRDefault="00996CC2"/>
        <w:p w14:paraId="0F542C1D" w14:textId="77777777" w:rsidR="00996CC2" w:rsidRDefault="00996CC2"/>
        <w:p w14:paraId="2B2D210A" w14:textId="77777777" w:rsidR="00996CC2" w:rsidRDefault="00996CC2"/>
        <w:p w14:paraId="7D594190" w14:textId="77777777" w:rsidR="00996CC2" w:rsidRDefault="00996CC2"/>
        <w:p w14:paraId="643535B5" w14:textId="77777777" w:rsidR="00996CC2" w:rsidRPr="00996CC2" w:rsidRDefault="00C333AD" w:rsidP="00996CC2">
          <w:pPr>
            <w:tabs>
              <w:tab w:val="right" w:pos="9026"/>
            </w:tabs>
            <w:jc w:val="center"/>
            <w:rPr>
              <w:rFonts w:ascii="Tahoma" w:hAnsi="Tahoma" w:cs="Tahoma"/>
              <w:sz w:val="52"/>
            </w:rPr>
          </w:pPr>
          <w:r>
            <w:rPr>
              <w:rFonts w:ascii="Tahoma" w:hAnsi="Tahoma" w:cs="Tahoma"/>
              <w:sz w:val="52"/>
            </w:rPr>
            <w:t>Anti-Bullying Policy</w:t>
          </w:r>
        </w:p>
        <w:p w14:paraId="685A5F75" w14:textId="77777777" w:rsidR="00996CC2" w:rsidRDefault="00996CC2"/>
        <w:p w14:paraId="6E0CEB43" w14:textId="77777777" w:rsidR="00996CC2" w:rsidRDefault="00996CC2"/>
        <w:p w14:paraId="00AA486E" w14:textId="77777777" w:rsidR="00996CC2" w:rsidRDefault="00996CC2"/>
        <w:p w14:paraId="1FA94468" w14:textId="77777777" w:rsidR="00996CC2" w:rsidRDefault="00996CC2"/>
        <w:p w14:paraId="3BB21636" w14:textId="77777777" w:rsidR="00996CC2" w:rsidRDefault="00996CC2"/>
        <w:p w14:paraId="3A0ADF16" w14:textId="77777777" w:rsidR="00996CC2" w:rsidRDefault="00996CC2"/>
        <w:p w14:paraId="4E1D1978" w14:textId="77777777" w:rsidR="00996CC2" w:rsidRDefault="00996CC2"/>
        <w:p w14:paraId="4D66FF90" w14:textId="77777777" w:rsidR="00996CC2" w:rsidRDefault="00996CC2"/>
        <w:p w14:paraId="03671188" w14:textId="77777777" w:rsidR="00996CC2" w:rsidRDefault="00996CC2"/>
        <w:p w14:paraId="24183632" w14:textId="77777777" w:rsidR="00996CC2" w:rsidRDefault="00996CC2"/>
        <w:p w14:paraId="4FE3E0F3" w14:textId="77777777" w:rsidR="00996CC2" w:rsidRDefault="00996CC2"/>
        <w:tbl>
          <w:tblPr>
            <w:tblStyle w:val="TableGrid"/>
            <w:tblW w:w="0" w:type="auto"/>
            <w:tblLook w:val="04A0" w:firstRow="1" w:lastRow="0" w:firstColumn="1" w:lastColumn="0" w:noHBand="0" w:noVBand="1"/>
          </w:tblPr>
          <w:tblGrid>
            <w:gridCol w:w="3005"/>
            <w:gridCol w:w="3005"/>
            <w:gridCol w:w="3006"/>
          </w:tblGrid>
          <w:tr w:rsidR="00996CC2" w14:paraId="237E25D4" w14:textId="77777777" w:rsidTr="00A869CF">
            <w:tc>
              <w:tcPr>
                <w:tcW w:w="3005" w:type="dxa"/>
              </w:tcPr>
              <w:p w14:paraId="74399A5F" w14:textId="77777777"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60E43562" w14:textId="77777777"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2DE0C8A5" w14:textId="77777777" w:rsidR="00996CC2" w:rsidRPr="00263530" w:rsidRDefault="00996CC2" w:rsidP="00A869CF">
                <w:pPr>
                  <w:tabs>
                    <w:tab w:val="right" w:pos="9026"/>
                  </w:tabs>
                  <w:jc w:val="center"/>
                  <w:rPr>
                    <w:rFonts w:ascii="Tahoma" w:hAnsi="Tahoma" w:cs="Tahoma"/>
                    <w:sz w:val="24"/>
                  </w:rPr>
                </w:pPr>
                <w:r w:rsidRPr="00263530">
                  <w:rPr>
                    <w:rFonts w:ascii="Tahoma" w:hAnsi="Tahoma" w:cs="Tahoma"/>
                    <w:sz w:val="24"/>
                  </w:rPr>
                  <w:t>Date of next review:</w:t>
                </w:r>
              </w:p>
            </w:tc>
          </w:tr>
          <w:tr w:rsidR="00996CC2" w14:paraId="6B5A15DC" w14:textId="77777777" w:rsidTr="00287E8B">
            <w:trPr>
              <w:trHeight w:val="524"/>
            </w:trPr>
            <w:tc>
              <w:tcPr>
                <w:tcW w:w="3005" w:type="dxa"/>
              </w:tcPr>
              <w:p w14:paraId="397DFF39" w14:textId="333AA5A1" w:rsidR="00996CC2" w:rsidRPr="00263530" w:rsidRDefault="00996CC2" w:rsidP="00A869CF">
                <w:pPr>
                  <w:tabs>
                    <w:tab w:val="right" w:pos="9026"/>
                  </w:tabs>
                  <w:jc w:val="center"/>
                  <w:rPr>
                    <w:rFonts w:ascii="Tahoma" w:hAnsi="Tahoma" w:cs="Tahoma"/>
                    <w:sz w:val="28"/>
                  </w:rPr>
                </w:pPr>
                <w:r>
                  <w:rPr>
                    <w:rFonts w:ascii="Tahoma" w:hAnsi="Tahoma" w:cs="Tahoma"/>
                    <w:sz w:val="28"/>
                  </w:rPr>
                  <w:t>Spring 20</w:t>
                </w:r>
                <w:r w:rsidR="00287E8B">
                  <w:rPr>
                    <w:rFonts w:ascii="Tahoma" w:hAnsi="Tahoma" w:cs="Tahoma"/>
                    <w:sz w:val="28"/>
                  </w:rPr>
                  <w:t>20</w:t>
                </w:r>
              </w:p>
            </w:tc>
            <w:tc>
              <w:tcPr>
                <w:tcW w:w="3005" w:type="dxa"/>
              </w:tcPr>
              <w:p w14:paraId="31B4F2F1" w14:textId="73697A31" w:rsidR="00996CC2" w:rsidRPr="00263530" w:rsidRDefault="00287E8B" w:rsidP="00A869CF">
                <w:pPr>
                  <w:tabs>
                    <w:tab w:val="right" w:pos="9026"/>
                  </w:tabs>
                  <w:jc w:val="center"/>
                  <w:rPr>
                    <w:rFonts w:ascii="Tahoma" w:hAnsi="Tahoma" w:cs="Tahoma"/>
                    <w:sz w:val="28"/>
                  </w:rPr>
                </w:pPr>
                <w:r>
                  <w:rPr>
                    <w:rFonts w:ascii="Tahoma" w:hAnsi="Tahoma" w:cs="Tahoma"/>
                    <w:sz w:val="28"/>
                  </w:rPr>
                  <w:t>Spring 202</w:t>
                </w:r>
                <w:r w:rsidR="00400CF0">
                  <w:rPr>
                    <w:rFonts w:ascii="Tahoma" w:hAnsi="Tahoma" w:cs="Tahoma"/>
                    <w:sz w:val="28"/>
                  </w:rPr>
                  <w:t>5</w:t>
                </w:r>
              </w:p>
            </w:tc>
            <w:tc>
              <w:tcPr>
                <w:tcW w:w="3006" w:type="dxa"/>
              </w:tcPr>
              <w:p w14:paraId="05D8DB1A" w14:textId="78278855" w:rsidR="00996CC2" w:rsidRPr="00263530" w:rsidRDefault="00996CC2" w:rsidP="00A869CF">
                <w:pPr>
                  <w:tabs>
                    <w:tab w:val="right" w:pos="9026"/>
                  </w:tabs>
                  <w:jc w:val="center"/>
                  <w:rPr>
                    <w:rFonts w:ascii="Tahoma" w:hAnsi="Tahoma" w:cs="Tahoma"/>
                    <w:sz w:val="28"/>
                  </w:rPr>
                </w:pPr>
                <w:r>
                  <w:rPr>
                    <w:rFonts w:ascii="Tahoma" w:hAnsi="Tahoma" w:cs="Tahoma"/>
                    <w:sz w:val="28"/>
                  </w:rPr>
                  <w:t>Spring 202</w:t>
                </w:r>
                <w:r w:rsidR="00400CF0">
                  <w:rPr>
                    <w:rFonts w:ascii="Tahoma" w:hAnsi="Tahoma" w:cs="Tahoma"/>
                    <w:sz w:val="28"/>
                  </w:rPr>
                  <w:t>6</w:t>
                </w:r>
              </w:p>
            </w:tc>
          </w:tr>
        </w:tbl>
        <w:p w14:paraId="7A059992" w14:textId="77777777" w:rsidR="004D25A5" w:rsidRDefault="004D25A5">
          <w:pPr>
            <w:rPr>
              <w:rFonts w:asciiTheme="minorHAnsi" w:hAnsiTheme="minorHAnsi" w:cs="Arial"/>
              <w:b/>
              <w:bCs/>
              <w:u w:val="single"/>
            </w:rPr>
          </w:pPr>
          <w:r>
            <w:rPr>
              <w:rFonts w:asciiTheme="minorHAnsi" w:hAnsiTheme="minorHAnsi" w:cs="Arial"/>
              <w:b/>
              <w:bCs/>
              <w:u w:val="single"/>
            </w:rPr>
            <w:br w:type="page"/>
          </w:r>
        </w:p>
      </w:sdtContent>
    </w:sdt>
    <w:p w14:paraId="43E17199" w14:textId="77777777" w:rsidR="005545D6" w:rsidRDefault="005545D6" w:rsidP="005545D6">
      <w:pPr>
        <w:autoSpaceDE w:val="0"/>
        <w:autoSpaceDN w:val="0"/>
        <w:adjustRightInd w:val="0"/>
        <w:spacing w:after="0" w:line="240" w:lineRule="auto"/>
        <w:jc w:val="center"/>
        <w:rPr>
          <w:rFonts w:asciiTheme="minorHAnsi" w:hAnsiTheme="minorHAnsi" w:cs="Arial"/>
          <w:b/>
          <w:bCs/>
          <w:u w:val="single"/>
        </w:rPr>
      </w:pPr>
    </w:p>
    <w:p w14:paraId="3ACFC24A" w14:textId="77777777" w:rsidR="00167C44" w:rsidRDefault="00167C44" w:rsidP="00167C44">
      <w:pPr>
        <w:autoSpaceDE w:val="0"/>
        <w:autoSpaceDN w:val="0"/>
        <w:adjustRightInd w:val="0"/>
        <w:jc w:val="center"/>
        <w:rPr>
          <w:rFonts w:ascii="Comic Sans MS" w:hAnsi="Comic Sans MS" w:cs="Arial"/>
          <w:b/>
          <w:bCs/>
          <w:sz w:val="40"/>
          <w:szCs w:val="40"/>
        </w:rPr>
      </w:pPr>
      <w:r w:rsidRPr="00167C44">
        <w:rPr>
          <w:rFonts w:ascii="Comic Sans MS" w:hAnsi="Comic Sans MS" w:cs="Arial"/>
          <w:b/>
          <w:bCs/>
          <w:sz w:val="40"/>
          <w:szCs w:val="40"/>
        </w:rPr>
        <w:t xml:space="preserve">Newport </w:t>
      </w:r>
      <w:r w:rsidR="00C238EE">
        <w:rPr>
          <w:rFonts w:ascii="Comic Sans MS" w:hAnsi="Comic Sans MS" w:cs="Arial"/>
          <w:b/>
          <w:bCs/>
          <w:sz w:val="40"/>
          <w:szCs w:val="40"/>
        </w:rPr>
        <w:t xml:space="preserve">CE </w:t>
      </w:r>
      <w:r w:rsidRPr="00167C44">
        <w:rPr>
          <w:rFonts w:ascii="Comic Sans MS" w:hAnsi="Comic Sans MS" w:cs="Arial"/>
          <w:b/>
          <w:bCs/>
          <w:sz w:val="40"/>
          <w:szCs w:val="40"/>
        </w:rPr>
        <w:t xml:space="preserve">Junior School </w:t>
      </w:r>
    </w:p>
    <w:p w14:paraId="4F5D6434" w14:textId="77777777" w:rsidR="00167C44" w:rsidRPr="00167C44" w:rsidRDefault="00167C44" w:rsidP="00167C44">
      <w:pPr>
        <w:autoSpaceDE w:val="0"/>
        <w:autoSpaceDN w:val="0"/>
        <w:adjustRightInd w:val="0"/>
        <w:jc w:val="center"/>
        <w:rPr>
          <w:rFonts w:ascii="Comic Sans MS" w:hAnsi="Comic Sans MS" w:cs="Arial"/>
          <w:b/>
          <w:bCs/>
          <w:sz w:val="40"/>
          <w:szCs w:val="40"/>
        </w:rPr>
      </w:pPr>
      <w:r w:rsidRPr="00167C44">
        <w:rPr>
          <w:rFonts w:ascii="Comic Sans MS" w:hAnsi="Comic Sans MS" w:cs="Arial"/>
          <w:b/>
          <w:bCs/>
          <w:sz w:val="40"/>
          <w:szCs w:val="40"/>
        </w:rPr>
        <w:t>Anti-Bullying Policy</w:t>
      </w:r>
    </w:p>
    <w:p w14:paraId="42C0DB0D" w14:textId="77777777" w:rsidR="000E4E48" w:rsidRDefault="000E4E48" w:rsidP="005545D6">
      <w:pPr>
        <w:rPr>
          <w:rFonts w:ascii="Comic Sans MS" w:hAnsi="Comic Sans MS" w:cs="Arial"/>
          <w:b/>
        </w:rPr>
      </w:pPr>
    </w:p>
    <w:p w14:paraId="4F58F257" w14:textId="59E4986E" w:rsidR="000E4E48" w:rsidRDefault="000E4E48" w:rsidP="000E4E48">
      <w:pPr>
        <w:jc w:val="center"/>
        <w:rPr>
          <w:rFonts w:ascii="Comic Sans MS" w:hAnsi="Comic Sans MS" w:cs="Arial"/>
          <w:b/>
        </w:rPr>
      </w:pPr>
      <w:r w:rsidRPr="000E4E48">
        <w:rPr>
          <w:rFonts w:ascii="Comic Sans MS" w:hAnsi="Comic Sans MS" w:cs="Arial"/>
          <w:b/>
        </w:rPr>
        <w:t>‘We aspire to ensure that our inclusive, welcoming and loving</w:t>
      </w:r>
      <w:r>
        <w:rPr>
          <w:rFonts w:ascii="Comic Sans MS" w:hAnsi="Comic Sans MS" w:cs="Arial"/>
          <w:b/>
        </w:rPr>
        <w:t xml:space="preserve"> </w:t>
      </w:r>
      <w:r w:rsidRPr="000E4E48">
        <w:rPr>
          <w:rFonts w:ascii="Comic Sans MS" w:hAnsi="Comic Sans MS" w:cs="Arial"/>
          <w:b/>
        </w:rPr>
        <w:t>church school gives children and adults the opportunity to reach their full potential, so that through God’s love they can</w:t>
      </w:r>
      <w:r>
        <w:rPr>
          <w:rFonts w:ascii="Comic Sans MS" w:hAnsi="Comic Sans MS" w:cs="Arial"/>
          <w:b/>
        </w:rPr>
        <w:t xml:space="preserve"> </w:t>
      </w:r>
      <w:r w:rsidRPr="000E4E48">
        <w:rPr>
          <w:rFonts w:ascii="Comic Sans MS" w:hAnsi="Comic Sans MS" w:cs="Arial"/>
          <w:b/>
        </w:rPr>
        <w:t>make a difference to the world around them.’</w:t>
      </w:r>
    </w:p>
    <w:p w14:paraId="4634F7CC" w14:textId="77777777" w:rsidR="00575A70" w:rsidRDefault="00575A70" w:rsidP="005545D6">
      <w:pPr>
        <w:rPr>
          <w:rFonts w:ascii="Comic Sans MS" w:hAnsi="Comic Sans MS" w:cs="Arial"/>
          <w:b/>
        </w:rPr>
      </w:pPr>
    </w:p>
    <w:p w14:paraId="4CD9F821" w14:textId="491859AC" w:rsidR="00A9345A" w:rsidRDefault="008E55A1" w:rsidP="005545D6">
      <w:pPr>
        <w:rPr>
          <w:rFonts w:ascii="Comic Sans MS" w:hAnsi="Comic Sans MS" w:cs="Arial"/>
          <w:b/>
        </w:rPr>
      </w:pPr>
      <w:r>
        <w:rPr>
          <w:rFonts w:ascii="Comic Sans MS" w:hAnsi="Comic Sans MS" w:cs="Arial"/>
          <w:b/>
        </w:rPr>
        <w:t>Our Anti-Bullying Policy is based upon</w:t>
      </w:r>
      <w:r w:rsidR="00A9345A">
        <w:rPr>
          <w:rFonts w:ascii="Comic Sans MS" w:hAnsi="Comic Sans MS" w:cs="Arial"/>
          <w:b/>
        </w:rPr>
        <w:t xml:space="preserve"> this core Christian message;</w:t>
      </w:r>
    </w:p>
    <w:p w14:paraId="6110F0A3" w14:textId="729FBFC3" w:rsidR="00A9345A" w:rsidRDefault="00A9345A" w:rsidP="005545D6">
      <w:pPr>
        <w:rPr>
          <w:rFonts w:ascii="Comic Sans MS" w:hAnsi="Comic Sans MS" w:cs="Arial"/>
          <w:b/>
        </w:rPr>
      </w:pPr>
      <w:r>
        <w:rPr>
          <w:rFonts w:ascii="Comic Sans MS" w:hAnsi="Comic Sans MS" w:cs="Arial"/>
          <w:b/>
        </w:rPr>
        <w:t>Jesus said</w:t>
      </w:r>
      <w:r w:rsidR="000E4E48">
        <w:rPr>
          <w:rFonts w:ascii="Comic Sans MS" w:hAnsi="Comic Sans MS" w:cs="Arial"/>
          <w:b/>
        </w:rPr>
        <w:t>,” Love one another as I have loved you</w:t>
      </w:r>
      <w:r>
        <w:rPr>
          <w:rFonts w:ascii="Comic Sans MS" w:hAnsi="Comic Sans MS" w:cs="Arial"/>
          <w:b/>
        </w:rPr>
        <w:t>”.</w:t>
      </w:r>
    </w:p>
    <w:p w14:paraId="61EC9792" w14:textId="45709A42" w:rsidR="005545D6" w:rsidRPr="00167C44" w:rsidRDefault="00A9345A" w:rsidP="005545D6">
      <w:pPr>
        <w:rPr>
          <w:rFonts w:ascii="Comic Sans MS" w:hAnsi="Comic Sans MS" w:cs="Arial"/>
          <w:b/>
        </w:rPr>
      </w:pP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r>
      <w:r>
        <w:rPr>
          <w:rFonts w:ascii="Comic Sans MS" w:hAnsi="Comic Sans MS" w:cs="Arial"/>
          <w:b/>
        </w:rPr>
        <w:tab/>
        <w:t>(</w:t>
      </w:r>
      <w:r w:rsidR="000E4E48">
        <w:rPr>
          <w:rFonts w:ascii="Comic Sans MS" w:hAnsi="Comic Sans MS" w:cs="Arial"/>
          <w:b/>
        </w:rPr>
        <w:t>John 13:34</w:t>
      </w:r>
      <w:r>
        <w:rPr>
          <w:rFonts w:ascii="Comic Sans MS" w:hAnsi="Comic Sans MS" w:cs="Arial"/>
          <w:b/>
        </w:rPr>
        <w:t xml:space="preserve">) </w:t>
      </w:r>
      <w:r w:rsidR="008E55A1">
        <w:rPr>
          <w:rFonts w:ascii="Comic Sans MS" w:hAnsi="Comic Sans MS" w:cs="Arial"/>
          <w:b/>
        </w:rPr>
        <w:t xml:space="preserve"> </w:t>
      </w:r>
    </w:p>
    <w:p w14:paraId="4C7FADA1" w14:textId="77777777" w:rsidR="005545D6" w:rsidRPr="00167C44" w:rsidRDefault="005545D6" w:rsidP="005545D6">
      <w:pPr>
        <w:spacing w:after="0"/>
        <w:rPr>
          <w:rFonts w:ascii="Comic Sans MS" w:hAnsi="Comic Sans MS" w:cs="Arial"/>
        </w:rPr>
      </w:pPr>
      <w:r w:rsidRPr="00167C44">
        <w:rPr>
          <w:rFonts w:ascii="Comic Sans MS" w:hAnsi="Comic Sans MS" w:cs="Arial"/>
        </w:rPr>
        <w:t xml:space="preserve">At Newport Church of England Junior School all pupils and staff have the right to feel happy, safe and included.  </w:t>
      </w:r>
      <w:r w:rsidR="00A9345A">
        <w:rPr>
          <w:rFonts w:ascii="Comic Sans MS" w:hAnsi="Comic Sans MS" w:cs="Arial"/>
        </w:rPr>
        <w:t xml:space="preserve">All children have the right to flourish in a happy and secure Christian environment.  </w:t>
      </w:r>
      <w:r w:rsidRPr="00167C44">
        <w:rPr>
          <w:rFonts w:ascii="Comic Sans MS" w:hAnsi="Comic Sans MS" w:cs="Arial"/>
        </w:rPr>
        <w:t>Pupils and staff have the right to work in an environment without harassment, intimidation or fear.</w:t>
      </w:r>
      <w:r w:rsidR="00707DD1">
        <w:rPr>
          <w:rFonts w:ascii="Comic Sans MS" w:hAnsi="Comic Sans MS" w:cs="Arial"/>
        </w:rPr>
        <w:t xml:space="preserve"> We promote our values of respect and equality and ensure that difference and diversity is celebrated across the whole school community.</w:t>
      </w:r>
    </w:p>
    <w:p w14:paraId="6395E25C" w14:textId="77777777" w:rsidR="00996CC2" w:rsidRDefault="00996CC2" w:rsidP="005545D6">
      <w:pPr>
        <w:spacing w:after="0"/>
        <w:rPr>
          <w:rFonts w:ascii="Comic Sans MS" w:hAnsi="Comic Sans MS" w:cs="Arial"/>
        </w:rPr>
      </w:pPr>
    </w:p>
    <w:p w14:paraId="0819CBA7" w14:textId="77777777" w:rsidR="005545D6" w:rsidRDefault="005545D6" w:rsidP="005545D6">
      <w:pPr>
        <w:spacing w:after="0"/>
        <w:rPr>
          <w:rFonts w:ascii="Comic Sans MS" w:hAnsi="Comic Sans MS" w:cs="Arial"/>
        </w:rPr>
      </w:pPr>
      <w:r w:rsidRPr="00167C44">
        <w:rPr>
          <w:rFonts w:ascii="Comic Sans MS" w:hAnsi="Comic Sans MS" w:cs="Arial"/>
        </w:rPr>
        <w:t>All bul</w:t>
      </w:r>
      <w:r w:rsidR="00707DD1">
        <w:rPr>
          <w:rFonts w:ascii="Comic Sans MS" w:hAnsi="Comic Sans MS" w:cs="Arial"/>
        </w:rPr>
        <w:t>lying, of any sort, is unacceptable and will not be tolerated at our school.</w:t>
      </w:r>
    </w:p>
    <w:p w14:paraId="492EA372" w14:textId="77777777" w:rsidR="00946F3D" w:rsidRDefault="00946F3D" w:rsidP="00946F3D">
      <w:pPr>
        <w:spacing w:after="0"/>
        <w:rPr>
          <w:rFonts w:ascii="Comic Sans MS" w:hAnsi="Comic Sans MS" w:cs="Arial"/>
        </w:rPr>
      </w:pPr>
    </w:p>
    <w:p w14:paraId="01609264" w14:textId="0CCDDC8A" w:rsidR="00946F3D" w:rsidRDefault="00946F3D" w:rsidP="00946F3D">
      <w:pPr>
        <w:spacing w:after="0"/>
        <w:rPr>
          <w:rFonts w:ascii="Comic Sans MS" w:hAnsi="Comic Sans MS" w:cs="Arial"/>
        </w:rPr>
      </w:pPr>
      <w:r w:rsidRPr="00946F3D">
        <w:rPr>
          <w:rFonts w:ascii="Comic Sans MS" w:hAnsi="Comic Sans MS" w:cs="Arial"/>
        </w:rPr>
        <w:t>Bullying can be defined as “behaviour by an individual or a group, repeated over time that intentionally</w:t>
      </w:r>
      <w:r>
        <w:rPr>
          <w:rFonts w:ascii="Comic Sans MS" w:hAnsi="Comic Sans MS" w:cs="Arial"/>
        </w:rPr>
        <w:t xml:space="preserve"> </w:t>
      </w:r>
      <w:r w:rsidRPr="00946F3D">
        <w:rPr>
          <w:rFonts w:ascii="Comic Sans MS" w:hAnsi="Comic Sans MS" w:cs="Arial"/>
        </w:rPr>
        <w:t>hurts another individual either physically or emotionally”. (DfE “Preventing and Tackling Bullying”, July</w:t>
      </w:r>
      <w:r>
        <w:rPr>
          <w:rFonts w:ascii="Comic Sans MS" w:hAnsi="Comic Sans MS" w:cs="Arial"/>
        </w:rPr>
        <w:t xml:space="preserve"> </w:t>
      </w:r>
      <w:r w:rsidRPr="00946F3D">
        <w:rPr>
          <w:rFonts w:ascii="Comic Sans MS" w:hAnsi="Comic Sans MS" w:cs="Arial"/>
        </w:rPr>
        <w:t>2017)</w:t>
      </w:r>
    </w:p>
    <w:p w14:paraId="2570B776" w14:textId="77777777" w:rsidR="00E23694" w:rsidRPr="00946F3D" w:rsidRDefault="00E23694" w:rsidP="00946F3D">
      <w:pPr>
        <w:spacing w:after="0"/>
        <w:rPr>
          <w:rFonts w:ascii="Comic Sans MS" w:hAnsi="Comic Sans MS" w:cs="Arial"/>
        </w:rPr>
      </w:pPr>
    </w:p>
    <w:p w14:paraId="0C5ABCA4" w14:textId="03A2B9EC" w:rsidR="00946F3D" w:rsidRPr="00167C44" w:rsidRDefault="00946F3D" w:rsidP="00946F3D">
      <w:pPr>
        <w:spacing w:after="0"/>
        <w:rPr>
          <w:rFonts w:ascii="Comic Sans MS" w:hAnsi="Comic Sans MS" w:cs="Arial"/>
        </w:rPr>
      </w:pPr>
      <w:r w:rsidRPr="00946F3D">
        <w:rPr>
          <w:rFonts w:ascii="Comic Sans MS" w:hAnsi="Comic Sans MS" w:cs="Arial"/>
        </w:rPr>
        <w:t>Bullying can happen both inside and outside of the school; at home or someone else’s home, in public</w:t>
      </w:r>
      <w:r>
        <w:rPr>
          <w:rFonts w:ascii="Comic Sans MS" w:hAnsi="Comic Sans MS" w:cs="Arial"/>
        </w:rPr>
        <w:t xml:space="preserve"> </w:t>
      </w:r>
      <w:r w:rsidRPr="00946F3D">
        <w:rPr>
          <w:rFonts w:ascii="Comic Sans MS" w:hAnsi="Comic Sans MS" w:cs="Arial"/>
        </w:rPr>
        <w:t>spaces and online. It can take place in spaces which are supervised or unsupervised. Within a school</w:t>
      </w:r>
      <w:r>
        <w:rPr>
          <w:rFonts w:ascii="Comic Sans MS" w:hAnsi="Comic Sans MS" w:cs="Arial"/>
        </w:rPr>
        <w:t xml:space="preserve"> </w:t>
      </w:r>
      <w:r w:rsidRPr="00946F3D">
        <w:rPr>
          <w:rFonts w:ascii="Comic Sans MS" w:hAnsi="Comic Sans MS" w:cs="Arial"/>
        </w:rPr>
        <w:t>context, for example, bullying might take place in spaces such as toilets, the playground, corridors and</w:t>
      </w:r>
      <w:r>
        <w:rPr>
          <w:rFonts w:ascii="Comic Sans MS" w:hAnsi="Comic Sans MS" w:cs="Arial"/>
        </w:rPr>
        <w:t xml:space="preserve"> </w:t>
      </w:r>
      <w:r w:rsidRPr="00946F3D">
        <w:rPr>
          <w:rFonts w:ascii="Comic Sans MS" w:hAnsi="Comic Sans MS" w:cs="Arial"/>
        </w:rPr>
        <w:t>when children are walking home. All staff should understand, that even if there are no reports in school,</w:t>
      </w:r>
      <w:r>
        <w:rPr>
          <w:rFonts w:ascii="Comic Sans MS" w:hAnsi="Comic Sans MS" w:cs="Arial"/>
        </w:rPr>
        <w:t xml:space="preserve"> </w:t>
      </w:r>
      <w:r w:rsidRPr="00946F3D">
        <w:rPr>
          <w:rFonts w:ascii="Comic Sans MS" w:hAnsi="Comic Sans MS" w:cs="Arial"/>
        </w:rPr>
        <w:t>it does not mean it is not happening; it may be the case that it is just not being reported.</w:t>
      </w:r>
    </w:p>
    <w:p w14:paraId="60A66C2E" w14:textId="77777777" w:rsidR="005545D6" w:rsidRPr="00167C44" w:rsidRDefault="005545D6" w:rsidP="005545D6">
      <w:pPr>
        <w:spacing w:after="0"/>
        <w:rPr>
          <w:rFonts w:ascii="Comic Sans MS" w:hAnsi="Comic Sans MS" w:cs="Arial"/>
        </w:rPr>
      </w:pPr>
    </w:p>
    <w:p w14:paraId="6B91087C" w14:textId="77777777" w:rsidR="005545D6" w:rsidRDefault="005545D6" w:rsidP="005545D6">
      <w:pPr>
        <w:spacing w:after="0"/>
        <w:rPr>
          <w:rFonts w:ascii="Comic Sans MS" w:hAnsi="Comic Sans MS" w:cs="Arial"/>
        </w:rPr>
      </w:pPr>
      <w:r w:rsidRPr="00167C44">
        <w:rPr>
          <w:rFonts w:ascii="Comic Sans MS" w:hAnsi="Comic Sans MS" w:cs="Arial"/>
        </w:rPr>
        <w:lastRenderedPageBreak/>
        <w:t>We recognise the effects bullying can have on pupils’ feelings of</w:t>
      </w:r>
      <w:r w:rsidR="00673BF1">
        <w:rPr>
          <w:rFonts w:ascii="Comic Sans MS" w:hAnsi="Comic Sans MS" w:cs="Arial"/>
        </w:rPr>
        <w:t xml:space="preserve"> worth and on their school work. T</w:t>
      </w:r>
      <w:r w:rsidRPr="00167C44">
        <w:rPr>
          <w:rFonts w:ascii="Comic Sans MS" w:hAnsi="Comic Sans MS" w:cs="Arial"/>
        </w:rPr>
        <w:t>herefore</w:t>
      </w:r>
      <w:r w:rsidR="00673BF1">
        <w:rPr>
          <w:rFonts w:ascii="Comic Sans MS" w:hAnsi="Comic Sans MS" w:cs="Arial"/>
        </w:rPr>
        <w:t>,</w:t>
      </w:r>
      <w:r w:rsidRPr="00167C44">
        <w:rPr>
          <w:rFonts w:ascii="Comic Sans MS" w:hAnsi="Comic Sans MS" w:cs="Arial"/>
        </w:rPr>
        <w:t xml:space="preserve"> Newport Church of England Junior School will actively promote an anti-bullying environment.</w:t>
      </w:r>
    </w:p>
    <w:p w14:paraId="62D6BECE" w14:textId="77777777" w:rsidR="00D942F1" w:rsidRDefault="00D942F1" w:rsidP="005545D6">
      <w:pPr>
        <w:spacing w:after="0"/>
        <w:rPr>
          <w:rFonts w:ascii="Comic Sans MS" w:hAnsi="Comic Sans MS" w:cs="Arial"/>
        </w:rPr>
      </w:pPr>
    </w:p>
    <w:p w14:paraId="3655082D" w14:textId="77AA1146" w:rsidR="00706A7D" w:rsidRPr="00167C44" w:rsidRDefault="00706A7D" w:rsidP="005545D6">
      <w:pPr>
        <w:spacing w:after="0"/>
        <w:rPr>
          <w:rFonts w:ascii="Comic Sans MS" w:hAnsi="Comic Sans MS" w:cs="Arial"/>
        </w:rPr>
      </w:pPr>
      <w:r>
        <w:rPr>
          <w:rFonts w:ascii="Comic Sans MS" w:hAnsi="Comic Sans MS" w:cs="Arial"/>
        </w:rPr>
        <w:t xml:space="preserve">As a School of Sanctuary we </w:t>
      </w:r>
      <w:r w:rsidR="000A51CF" w:rsidRPr="000A51CF">
        <w:rPr>
          <w:rFonts w:ascii="Comic Sans MS" w:hAnsi="Comic Sans MS" w:cs="Arial"/>
        </w:rPr>
        <w:t xml:space="preserve">highlight </w:t>
      </w:r>
      <w:r w:rsidR="000D6EC4">
        <w:rPr>
          <w:rFonts w:ascii="Comic Sans MS" w:hAnsi="Comic Sans MS" w:cs="Arial"/>
        </w:rPr>
        <w:t>the importance of being a school where everyone is</w:t>
      </w:r>
      <w:r w:rsidR="0098184D">
        <w:rPr>
          <w:rFonts w:ascii="Comic Sans MS" w:hAnsi="Comic Sans MS" w:cs="Arial"/>
        </w:rPr>
        <w:t xml:space="preserve"> </w:t>
      </w:r>
      <w:r w:rsidR="000A51CF" w:rsidRPr="000A51CF">
        <w:rPr>
          <w:rFonts w:ascii="Comic Sans MS" w:hAnsi="Comic Sans MS" w:cs="Arial"/>
        </w:rPr>
        <w:t>welcome</w:t>
      </w:r>
      <w:r w:rsidR="0098184D">
        <w:rPr>
          <w:rFonts w:ascii="Comic Sans MS" w:hAnsi="Comic Sans MS" w:cs="Arial"/>
        </w:rPr>
        <w:t xml:space="preserve">. We live and </w:t>
      </w:r>
      <w:r w:rsidR="00A41B00">
        <w:rPr>
          <w:rFonts w:ascii="Comic Sans MS" w:hAnsi="Comic Sans MS" w:cs="Arial"/>
        </w:rPr>
        <w:t>breathe</w:t>
      </w:r>
      <w:r w:rsidR="0098184D">
        <w:rPr>
          <w:rFonts w:ascii="Comic Sans MS" w:hAnsi="Comic Sans MS" w:cs="Arial"/>
        </w:rPr>
        <w:t xml:space="preserve"> a culture of</w:t>
      </w:r>
      <w:r w:rsidR="000A51CF" w:rsidRPr="000A51CF">
        <w:rPr>
          <w:rFonts w:ascii="Comic Sans MS" w:hAnsi="Comic Sans MS" w:cs="Arial"/>
        </w:rPr>
        <w:t xml:space="preserve"> inclusion and seek to build </w:t>
      </w:r>
      <w:r w:rsidR="00A41B00">
        <w:rPr>
          <w:rFonts w:ascii="Comic Sans MS" w:hAnsi="Comic Sans MS" w:cs="Arial"/>
        </w:rPr>
        <w:t xml:space="preserve">that same </w:t>
      </w:r>
      <w:r w:rsidR="000A51CF" w:rsidRPr="000A51CF">
        <w:rPr>
          <w:rFonts w:ascii="Comic Sans MS" w:hAnsi="Comic Sans MS" w:cs="Arial"/>
        </w:rPr>
        <w:t>culture of welcome beyond the school gates</w:t>
      </w:r>
      <w:r w:rsidR="008B5EF7">
        <w:rPr>
          <w:rFonts w:ascii="Comic Sans MS" w:hAnsi="Comic Sans MS" w:cs="Arial"/>
        </w:rPr>
        <w:t>;</w:t>
      </w:r>
      <w:r w:rsidR="000A51CF" w:rsidRPr="000A51CF">
        <w:rPr>
          <w:rFonts w:ascii="Comic Sans MS" w:hAnsi="Comic Sans MS" w:cs="Arial"/>
        </w:rPr>
        <w:t xml:space="preserve"> </w:t>
      </w:r>
      <w:r w:rsidR="00A41B00">
        <w:rPr>
          <w:rFonts w:ascii="Comic Sans MS" w:hAnsi="Comic Sans MS" w:cs="Arial"/>
        </w:rPr>
        <w:t>with</w:t>
      </w:r>
      <w:r w:rsidR="000A51CF" w:rsidRPr="000A51CF">
        <w:rPr>
          <w:rFonts w:ascii="Comic Sans MS" w:hAnsi="Comic Sans MS" w:cs="Arial"/>
        </w:rPr>
        <w:t xml:space="preserve">in </w:t>
      </w:r>
      <w:r w:rsidR="00A41B00">
        <w:rPr>
          <w:rFonts w:ascii="Comic Sans MS" w:hAnsi="Comic Sans MS" w:cs="Arial"/>
        </w:rPr>
        <w:t>our wider school community</w:t>
      </w:r>
      <w:r w:rsidR="00D942F1">
        <w:rPr>
          <w:rFonts w:ascii="Comic Sans MS" w:hAnsi="Comic Sans MS" w:cs="Arial"/>
        </w:rPr>
        <w:t>.</w:t>
      </w:r>
    </w:p>
    <w:p w14:paraId="35FF6CD7" w14:textId="77777777" w:rsidR="005545D6" w:rsidRPr="00167C44" w:rsidRDefault="005545D6" w:rsidP="005545D6">
      <w:pPr>
        <w:spacing w:after="0"/>
        <w:rPr>
          <w:rFonts w:ascii="Comic Sans MS" w:hAnsi="Comic Sans MS" w:cs="Arial"/>
        </w:rPr>
      </w:pPr>
    </w:p>
    <w:p w14:paraId="22FF4E3F" w14:textId="77777777" w:rsidR="005545D6" w:rsidRPr="00167C44" w:rsidRDefault="005545D6" w:rsidP="005545D6">
      <w:pPr>
        <w:spacing w:after="0"/>
        <w:rPr>
          <w:rFonts w:ascii="Comic Sans MS" w:hAnsi="Comic Sans MS" w:cs="Arial"/>
        </w:rPr>
      </w:pPr>
      <w:r w:rsidRPr="00167C44">
        <w:rPr>
          <w:rFonts w:ascii="Comic Sans MS" w:hAnsi="Comic Sans MS" w:cs="Arial"/>
        </w:rPr>
        <w:t>It is our belief that all pupils should be included fully in the life of the school.  We will provide a learning environment in which all children will develop their potential and receive recognition for their achievements.  This can only be achieved in an ethos where each individual is valued and respected.</w:t>
      </w:r>
    </w:p>
    <w:p w14:paraId="37698E12" w14:textId="77777777" w:rsidR="00673BF1" w:rsidRDefault="00673BF1" w:rsidP="005545D6">
      <w:pPr>
        <w:spacing w:after="0"/>
        <w:rPr>
          <w:rFonts w:ascii="Comic Sans MS" w:hAnsi="Comic Sans MS" w:cs="Arial"/>
        </w:rPr>
      </w:pPr>
    </w:p>
    <w:p w14:paraId="677C1171" w14:textId="77777777" w:rsidR="005545D6" w:rsidRDefault="005545D6" w:rsidP="005545D6">
      <w:pPr>
        <w:spacing w:after="0"/>
        <w:rPr>
          <w:rFonts w:ascii="Comic Sans MS" w:hAnsi="Comic Sans MS" w:cs="Arial"/>
        </w:rPr>
      </w:pPr>
      <w:r w:rsidRPr="00167C44">
        <w:rPr>
          <w:rFonts w:ascii="Comic Sans MS" w:hAnsi="Comic Sans MS" w:cs="Arial"/>
        </w:rPr>
        <w:t>We will reduce and eradicate, wherever possible, instances in which pupils are subject to any form of bullying.  We will provide support to pupils who have been bullied.</w:t>
      </w:r>
    </w:p>
    <w:p w14:paraId="1CA1E5D2" w14:textId="77777777" w:rsidR="0000796B" w:rsidRDefault="0000796B" w:rsidP="005545D6">
      <w:pPr>
        <w:spacing w:after="0"/>
        <w:rPr>
          <w:rFonts w:ascii="Comic Sans MS" w:hAnsi="Comic Sans MS" w:cs="Arial"/>
        </w:rPr>
      </w:pPr>
    </w:p>
    <w:p w14:paraId="29DA14E1" w14:textId="77777777" w:rsidR="0000796B" w:rsidRDefault="0000796B" w:rsidP="0000796B">
      <w:pPr>
        <w:spacing w:after="0"/>
        <w:rPr>
          <w:rFonts w:ascii="Comic Sans MS" w:hAnsi="Comic Sans MS" w:cs="Arial"/>
        </w:rPr>
      </w:pPr>
      <w:r w:rsidRPr="0000796B">
        <w:rPr>
          <w:rFonts w:ascii="Comic Sans MS" w:hAnsi="Comic Sans MS" w:cs="Arial"/>
        </w:rPr>
        <w:t>The following documents have been used to inform this policy:</w:t>
      </w:r>
    </w:p>
    <w:p w14:paraId="07B827D2" w14:textId="77777777" w:rsidR="00637F52" w:rsidRPr="0000796B" w:rsidRDefault="00637F52" w:rsidP="0000796B">
      <w:pPr>
        <w:spacing w:after="0"/>
        <w:rPr>
          <w:rFonts w:ascii="Comic Sans MS" w:hAnsi="Comic Sans MS" w:cs="Arial"/>
        </w:rPr>
      </w:pPr>
    </w:p>
    <w:p w14:paraId="2E5FC6D1" w14:textId="12102F03" w:rsidR="0000796B" w:rsidRPr="0000796B" w:rsidRDefault="0000796B" w:rsidP="0000796B">
      <w:pPr>
        <w:spacing w:after="0"/>
        <w:rPr>
          <w:rFonts w:ascii="Comic Sans MS" w:hAnsi="Comic Sans MS" w:cs="Arial"/>
        </w:rPr>
      </w:pPr>
      <w:hyperlink r:id="rId8" w:history="1">
        <w:r w:rsidRPr="002B4860">
          <w:rPr>
            <w:rStyle w:val="Hyperlink"/>
            <w:rFonts w:ascii="Comic Sans MS" w:hAnsi="Comic Sans MS" w:cs="Arial"/>
          </w:rPr>
          <w:t>Flourishing for All: Anti-Bullying Guidance or Church of England Schools</w:t>
        </w:r>
      </w:hyperlink>
    </w:p>
    <w:p w14:paraId="2B5B19EB" w14:textId="1A2C54BD" w:rsidR="0000796B" w:rsidRPr="0000796B" w:rsidRDefault="0000796B" w:rsidP="0000796B">
      <w:pPr>
        <w:spacing w:after="0"/>
        <w:rPr>
          <w:rFonts w:ascii="Comic Sans MS" w:hAnsi="Comic Sans MS" w:cs="Arial"/>
        </w:rPr>
      </w:pPr>
      <w:hyperlink r:id="rId9" w:history="1">
        <w:r w:rsidRPr="00754867">
          <w:rPr>
            <w:rStyle w:val="Hyperlink"/>
            <w:rFonts w:ascii="Comic Sans MS" w:hAnsi="Comic Sans MS" w:cs="Arial"/>
          </w:rPr>
          <w:t>Bullying at School: Bullying – a definition – Gov.uk</w:t>
        </w:r>
      </w:hyperlink>
    </w:p>
    <w:p w14:paraId="60FE059D" w14:textId="68A79493" w:rsidR="0000796B" w:rsidRPr="0000796B" w:rsidRDefault="0000796B" w:rsidP="0000796B">
      <w:pPr>
        <w:spacing w:after="0"/>
        <w:rPr>
          <w:rFonts w:ascii="Comic Sans MS" w:hAnsi="Comic Sans MS" w:cs="Arial"/>
        </w:rPr>
      </w:pPr>
      <w:hyperlink r:id="rId10" w:history="1">
        <w:r w:rsidRPr="00C8595C">
          <w:rPr>
            <w:rStyle w:val="Hyperlink"/>
            <w:rFonts w:ascii="Comic Sans MS" w:hAnsi="Comic Sans MS" w:cs="Arial"/>
          </w:rPr>
          <w:t>Anti-Bullying Alliance, At Risk Groups</w:t>
        </w:r>
      </w:hyperlink>
    </w:p>
    <w:p w14:paraId="592BC9DF" w14:textId="77777777" w:rsidR="000E4E48" w:rsidRDefault="000E4E48" w:rsidP="005545D6">
      <w:pPr>
        <w:rPr>
          <w:rFonts w:ascii="Comic Sans MS" w:hAnsi="Comic Sans MS" w:cs="Arial"/>
          <w:b/>
        </w:rPr>
      </w:pPr>
    </w:p>
    <w:p w14:paraId="6CE2ACBE" w14:textId="339AEABB" w:rsidR="005545D6" w:rsidRPr="00910424" w:rsidRDefault="005545D6" w:rsidP="005545D6">
      <w:pPr>
        <w:rPr>
          <w:rFonts w:ascii="Comic Sans MS" w:hAnsi="Comic Sans MS" w:cs="Arial"/>
          <w:b/>
        </w:rPr>
      </w:pPr>
      <w:r w:rsidRPr="00910424">
        <w:rPr>
          <w:rFonts w:ascii="Comic Sans MS" w:hAnsi="Comic Sans MS" w:cs="Arial"/>
          <w:b/>
        </w:rPr>
        <w:t>Our Definition of Bullying</w:t>
      </w:r>
    </w:p>
    <w:p w14:paraId="4F09E1AB" w14:textId="77777777" w:rsidR="005545D6" w:rsidRPr="00910424" w:rsidRDefault="005545D6" w:rsidP="005545D6">
      <w:pPr>
        <w:rPr>
          <w:rFonts w:ascii="Comic Sans MS" w:hAnsi="Comic Sans MS" w:cs="Arial"/>
        </w:rPr>
      </w:pPr>
      <w:r w:rsidRPr="00910424">
        <w:rPr>
          <w:rFonts w:ascii="Comic Sans MS" w:hAnsi="Comic Sans MS" w:cs="Arial"/>
        </w:rPr>
        <w:t>Bullying involves premeditated dominance of one pupil by another or a group of others and usually forms a pattern of behaviour.</w:t>
      </w:r>
    </w:p>
    <w:p w14:paraId="492345A5" w14:textId="77777777" w:rsidR="005545D6" w:rsidRPr="00910424" w:rsidRDefault="005545D6" w:rsidP="005545D6">
      <w:pPr>
        <w:rPr>
          <w:rFonts w:ascii="Comic Sans MS" w:hAnsi="Comic Sans MS" w:cs="Arial"/>
        </w:rPr>
      </w:pPr>
      <w:r w:rsidRPr="00910424">
        <w:rPr>
          <w:rFonts w:ascii="Comic Sans MS" w:hAnsi="Comic Sans MS" w:cs="Arial"/>
        </w:rPr>
        <w:t>Bullying is therefore:</w:t>
      </w:r>
    </w:p>
    <w:p w14:paraId="6933B3B0" w14:textId="77777777" w:rsidR="005545D6" w:rsidRPr="00910424"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repeated, often over a period of time</w:t>
      </w:r>
    </w:p>
    <w:p w14:paraId="7F816497" w14:textId="77777777" w:rsidR="005545D6" w:rsidRPr="00910424"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deliberately hurtful</w:t>
      </w:r>
    </w:p>
    <w:p w14:paraId="21FCE626" w14:textId="77777777" w:rsidR="005545D6" w:rsidRDefault="005545D6" w:rsidP="005545D6">
      <w:pPr>
        <w:numPr>
          <w:ilvl w:val="0"/>
          <w:numId w:val="1"/>
        </w:numPr>
        <w:spacing w:after="0" w:line="240" w:lineRule="auto"/>
        <w:rPr>
          <w:rFonts w:ascii="Comic Sans MS" w:hAnsi="Comic Sans MS" w:cs="Arial"/>
        </w:rPr>
      </w:pPr>
      <w:r w:rsidRPr="00910424">
        <w:rPr>
          <w:rFonts w:ascii="Comic Sans MS" w:hAnsi="Comic Sans MS" w:cs="Arial"/>
        </w:rPr>
        <w:t>difficult for victims to defend themselves against</w:t>
      </w:r>
    </w:p>
    <w:p w14:paraId="7E160BDA" w14:textId="77777777" w:rsidR="00910424" w:rsidRDefault="00910424" w:rsidP="00910424">
      <w:pPr>
        <w:spacing w:after="0" w:line="240" w:lineRule="auto"/>
        <w:rPr>
          <w:rFonts w:ascii="Comic Sans MS" w:hAnsi="Comic Sans MS" w:cs="Arial"/>
        </w:rPr>
      </w:pPr>
    </w:p>
    <w:p w14:paraId="2ED1B869" w14:textId="77777777" w:rsidR="00910424" w:rsidRDefault="00910424" w:rsidP="00910424">
      <w:pPr>
        <w:spacing w:after="0" w:line="240" w:lineRule="auto"/>
        <w:rPr>
          <w:rFonts w:ascii="Comic Sans MS" w:hAnsi="Comic Sans MS" w:cs="Arial"/>
        </w:rPr>
      </w:pPr>
      <w:r>
        <w:rPr>
          <w:rFonts w:ascii="Comic Sans MS" w:hAnsi="Comic Sans MS" w:cs="Arial"/>
        </w:rPr>
        <w:t xml:space="preserve">A useful way to </w:t>
      </w:r>
      <w:r w:rsidR="003E58F7">
        <w:rPr>
          <w:rFonts w:ascii="Comic Sans MS" w:hAnsi="Comic Sans MS" w:cs="Arial"/>
        </w:rPr>
        <w:t>remember this is</w:t>
      </w:r>
      <w:r>
        <w:rPr>
          <w:rFonts w:ascii="Comic Sans MS" w:hAnsi="Comic Sans MS" w:cs="Arial"/>
        </w:rPr>
        <w:t>:</w:t>
      </w:r>
      <w:r w:rsidR="003E58F7">
        <w:rPr>
          <w:rFonts w:ascii="Comic Sans MS" w:hAnsi="Comic Sans MS" w:cs="Arial"/>
        </w:rPr>
        <w:t xml:space="preserve"> </w:t>
      </w:r>
      <w:r w:rsidR="003E58F7" w:rsidRPr="003E58F7">
        <w:rPr>
          <w:rFonts w:ascii="Comic Sans MS" w:hAnsi="Comic Sans MS" w:cs="Arial"/>
          <w:sz w:val="28"/>
        </w:rPr>
        <w:t>S</w:t>
      </w:r>
      <w:r w:rsidR="003E58F7">
        <w:rPr>
          <w:rFonts w:ascii="Comic Sans MS" w:hAnsi="Comic Sans MS" w:cs="Arial"/>
          <w:sz w:val="28"/>
        </w:rPr>
        <w:t>.</w:t>
      </w:r>
      <w:r w:rsidR="003E58F7" w:rsidRPr="003E58F7">
        <w:rPr>
          <w:rFonts w:ascii="Comic Sans MS" w:hAnsi="Comic Sans MS" w:cs="Arial"/>
          <w:sz w:val="28"/>
        </w:rPr>
        <w:t>T</w:t>
      </w:r>
      <w:r w:rsidR="003E58F7">
        <w:rPr>
          <w:rFonts w:ascii="Comic Sans MS" w:hAnsi="Comic Sans MS" w:cs="Arial"/>
          <w:sz w:val="28"/>
        </w:rPr>
        <w:t>.</w:t>
      </w:r>
      <w:r w:rsidR="003E58F7" w:rsidRPr="003E58F7">
        <w:rPr>
          <w:rFonts w:ascii="Comic Sans MS" w:hAnsi="Comic Sans MS" w:cs="Arial"/>
          <w:sz w:val="28"/>
        </w:rPr>
        <w:t>O</w:t>
      </w:r>
      <w:r w:rsidR="003E58F7">
        <w:rPr>
          <w:rFonts w:ascii="Comic Sans MS" w:hAnsi="Comic Sans MS" w:cs="Arial"/>
          <w:sz w:val="28"/>
        </w:rPr>
        <w:t>.</w:t>
      </w:r>
      <w:r w:rsidR="003E58F7" w:rsidRPr="003E58F7">
        <w:rPr>
          <w:rFonts w:ascii="Comic Sans MS" w:hAnsi="Comic Sans MS" w:cs="Arial"/>
          <w:sz w:val="28"/>
        </w:rPr>
        <w:t>P</w:t>
      </w:r>
      <w:r w:rsidR="003E58F7">
        <w:rPr>
          <w:rFonts w:ascii="Comic Sans MS" w:hAnsi="Comic Sans MS" w:cs="Arial"/>
          <w:sz w:val="28"/>
        </w:rPr>
        <w:t>.</w:t>
      </w:r>
    </w:p>
    <w:p w14:paraId="3E9C64B1" w14:textId="77777777" w:rsidR="00910424" w:rsidRDefault="00910424" w:rsidP="00910424">
      <w:pPr>
        <w:spacing w:after="0" w:line="240" w:lineRule="auto"/>
        <w:rPr>
          <w:rFonts w:ascii="Comic Sans MS" w:hAnsi="Comic Sans MS" w:cs="Arial"/>
        </w:rPr>
      </w:pPr>
    </w:p>
    <w:p w14:paraId="10CFBE42" w14:textId="65B1892B" w:rsidR="00F3093C" w:rsidRDefault="00910424" w:rsidP="00961FEB">
      <w:pPr>
        <w:spacing w:after="0" w:line="240" w:lineRule="auto"/>
        <w:jc w:val="center"/>
        <w:rPr>
          <w:rFonts w:ascii="Comic Sans MS" w:hAnsi="Comic Sans MS" w:cs="Arial"/>
          <w:sz w:val="32"/>
        </w:rPr>
      </w:pPr>
      <w:r w:rsidRPr="00F3093C">
        <w:rPr>
          <w:rFonts w:ascii="Comic Sans MS" w:hAnsi="Comic Sans MS" w:cs="Arial"/>
          <w:sz w:val="40"/>
        </w:rPr>
        <w:t>S</w:t>
      </w:r>
      <w:r w:rsidRPr="00F3093C">
        <w:rPr>
          <w:rFonts w:ascii="Comic Sans MS" w:hAnsi="Comic Sans MS" w:cs="Arial"/>
          <w:sz w:val="32"/>
        </w:rPr>
        <w:t xml:space="preserve">everal </w:t>
      </w:r>
      <w:r w:rsidRPr="00F3093C">
        <w:rPr>
          <w:rFonts w:ascii="Comic Sans MS" w:hAnsi="Comic Sans MS" w:cs="Arial"/>
          <w:sz w:val="40"/>
        </w:rPr>
        <w:t>T</w:t>
      </w:r>
      <w:r w:rsidRPr="00F3093C">
        <w:rPr>
          <w:rFonts w:ascii="Comic Sans MS" w:hAnsi="Comic Sans MS" w:cs="Arial"/>
          <w:sz w:val="32"/>
        </w:rPr>
        <w:t xml:space="preserve">imes </w:t>
      </w:r>
      <w:r w:rsidRPr="00F3093C">
        <w:rPr>
          <w:rFonts w:ascii="Comic Sans MS" w:hAnsi="Comic Sans MS" w:cs="Arial"/>
          <w:sz w:val="40"/>
        </w:rPr>
        <w:t>O</w:t>
      </w:r>
      <w:r w:rsidRPr="00F3093C">
        <w:rPr>
          <w:rFonts w:ascii="Comic Sans MS" w:hAnsi="Comic Sans MS" w:cs="Arial"/>
          <w:sz w:val="32"/>
        </w:rPr>
        <w:t xml:space="preserve">n </w:t>
      </w:r>
      <w:r w:rsidRPr="00F3093C">
        <w:rPr>
          <w:rFonts w:ascii="Comic Sans MS" w:hAnsi="Comic Sans MS" w:cs="Arial"/>
          <w:sz w:val="40"/>
        </w:rPr>
        <w:t>P</w:t>
      </w:r>
      <w:r w:rsidRPr="00F3093C">
        <w:rPr>
          <w:rFonts w:ascii="Comic Sans MS" w:hAnsi="Comic Sans MS" w:cs="Arial"/>
          <w:sz w:val="32"/>
        </w:rPr>
        <w:t>urpose</w:t>
      </w:r>
    </w:p>
    <w:p w14:paraId="25F40C37" w14:textId="77777777" w:rsidR="000E4E48" w:rsidRDefault="000E4E48" w:rsidP="00F3093C">
      <w:pPr>
        <w:spacing w:after="0" w:line="240" w:lineRule="auto"/>
        <w:rPr>
          <w:rFonts w:ascii="Comic Sans MS" w:hAnsi="Comic Sans MS" w:cs="Arial"/>
        </w:rPr>
      </w:pPr>
    </w:p>
    <w:p w14:paraId="0CC2A94B" w14:textId="7FEC43DA" w:rsidR="005545D6" w:rsidRDefault="00F3093C" w:rsidP="00F3093C">
      <w:pPr>
        <w:spacing w:after="0" w:line="240" w:lineRule="auto"/>
        <w:rPr>
          <w:rFonts w:ascii="Comic Sans MS" w:hAnsi="Comic Sans MS" w:cs="Arial"/>
        </w:rPr>
      </w:pPr>
      <w:r>
        <w:rPr>
          <w:rFonts w:ascii="Comic Sans MS" w:hAnsi="Comic Sans MS" w:cs="Arial"/>
        </w:rPr>
        <w:t>The nature of bullying may take these forms</w:t>
      </w:r>
      <w:r w:rsidR="005545D6" w:rsidRPr="003E58F7">
        <w:rPr>
          <w:rFonts w:ascii="Comic Sans MS" w:hAnsi="Comic Sans MS" w:cs="Arial"/>
        </w:rPr>
        <w:t>:</w:t>
      </w:r>
    </w:p>
    <w:p w14:paraId="22E56862" w14:textId="77777777" w:rsidR="00673BF1" w:rsidRPr="00673BF1" w:rsidRDefault="00673BF1" w:rsidP="00F3093C">
      <w:pPr>
        <w:spacing w:after="0" w:line="240" w:lineRule="auto"/>
        <w:rPr>
          <w:rFonts w:ascii="Comic Sans MS" w:hAnsi="Comic Sans MS" w:cs="Arial"/>
        </w:rPr>
      </w:pPr>
    </w:p>
    <w:p w14:paraId="55E22BAD" w14:textId="77777777" w:rsidR="005545D6" w:rsidRPr="003E58F7"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lastRenderedPageBreak/>
        <w:t>P</w:t>
      </w:r>
      <w:r w:rsidR="005545D6" w:rsidRPr="003806FB">
        <w:rPr>
          <w:rFonts w:ascii="Comic Sans MS" w:hAnsi="Comic Sans MS" w:cs="Arial"/>
          <w:b/>
        </w:rPr>
        <w:t>hysical</w:t>
      </w:r>
      <w:r w:rsidR="005545D6" w:rsidRPr="003E58F7">
        <w:rPr>
          <w:rFonts w:ascii="Comic Sans MS" w:hAnsi="Comic Sans MS" w:cs="Arial"/>
        </w:rPr>
        <w:t>-</w:t>
      </w:r>
      <w:r>
        <w:rPr>
          <w:rFonts w:ascii="Comic Sans MS" w:hAnsi="Comic Sans MS" w:cs="Arial"/>
        </w:rPr>
        <w:t xml:space="preserve"> such as </w:t>
      </w:r>
      <w:r w:rsidR="005545D6" w:rsidRPr="003E58F7">
        <w:rPr>
          <w:rFonts w:ascii="Comic Sans MS" w:hAnsi="Comic Sans MS" w:cs="Arial"/>
        </w:rPr>
        <w:t xml:space="preserve">hitting, kicking, </w:t>
      </w:r>
      <w:r>
        <w:rPr>
          <w:rFonts w:ascii="Comic Sans MS" w:hAnsi="Comic Sans MS" w:cs="Arial"/>
        </w:rPr>
        <w:t xml:space="preserve">or </w:t>
      </w:r>
      <w:r w:rsidR="005545D6" w:rsidRPr="003E58F7">
        <w:rPr>
          <w:rFonts w:ascii="Comic Sans MS" w:hAnsi="Comic Sans MS" w:cs="Arial"/>
        </w:rPr>
        <w:t>taking another’s belongings repeatedly, over a period of time</w:t>
      </w:r>
    </w:p>
    <w:p w14:paraId="60B26EE7" w14:textId="77777777" w:rsidR="005545D6" w:rsidRPr="003E58F7"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t>V</w:t>
      </w:r>
      <w:r w:rsidR="005545D6" w:rsidRPr="003806FB">
        <w:rPr>
          <w:rFonts w:ascii="Comic Sans MS" w:hAnsi="Comic Sans MS" w:cs="Arial"/>
          <w:b/>
        </w:rPr>
        <w:t>erbal</w:t>
      </w:r>
      <w:r w:rsidR="005545D6" w:rsidRPr="003E58F7">
        <w:rPr>
          <w:rFonts w:ascii="Comic Sans MS" w:hAnsi="Comic Sans MS" w:cs="Arial"/>
        </w:rPr>
        <w:t>-</w:t>
      </w:r>
      <w:r>
        <w:rPr>
          <w:rFonts w:ascii="Comic Sans MS" w:hAnsi="Comic Sans MS" w:cs="Arial"/>
        </w:rPr>
        <w:t xml:space="preserve"> such as </w:t>
      </w:r>
      <w:r w:rsidR="005545D6" w:rsidRPr="003E58F7">
        <w:rPr>
          <w:rFonts w:ascii="Comic Sans MS" w:hAnsi="Comic Sans MS" w:cs="Arial"/>
        </w:rPr>
        <w:t xml:space="preserve">name calling, </w:t>
      </w:r>
      <w:r>
        <w:rPr>
          <w:rFonts w:ascii="Comic Sans MS" w:hAnsi="Comic Sans MS" w:cs="Arial"/>
        </w:rPr>
        <w:t xml:space="preserve">spreading rumours, </w:t>
      </w:r>
      <w:r w:rsidR="005545D6" w:rsidRPr="003E58F7">
        <w:rPr>
          <w:rFonts w:ascii="Comic Sans MS" w:hAnsi="Comic Sans MS" w:cs="Arial"/>
        </w:rPr>
        <w:t xml:space="preserve">insulting, </w:t>
      </w:r>
      <w:r>
        <w:rPr>
          <w:rFonts w:ascii="Comic Sans MS" w:hAnsi="Comic Sans MS" w:cs="Arial"/>
        </w:rPr>
        <w:t xml:space="preserve">threatening someone or </w:t>
      </w:r>
      <w:r w:rsidR="005545D6" w:rsidRPr="003E58F7">
        <w:rPr>
          <w:rFonts w:ascii="Comic Sans MS" w:hAnsi="Comic Sans MS" w:cs="Arial"/>
        </w:rPr>
        <w:t>making offensive remarks repeatedly, over a period of time</w:t>
      </w:r>
    </w:p>
    <w:p w14:paraId="385572B4" w14:textId="77777777" w:rsidR="005545D6" w:rsidRDefault="003806FB" w:rsidP="005545D6">
      <w:pPr>
        <w:numPr>
          <w:ilvl w:val="0"/>
          <w:numId w:val="1"/>
        </w:numPr>
        <w:spacing w:after="0" w:line="240" w:lineRule="auto"/>
        <w:rPr>
          <w:rFonts w:ascii="Comic Sans MS" w:hAnsi="Comic Sans MS" w:cs="Arial"/>
        </w:rPr>
      </w:pPr>
      <w:r w:rsidRPr="003806FB">
        <w:rPr>
          <w:rFonts w:ascii="Comic Sans MS" w:hAnsi="Comic Sans MS" w:cs="Arial"/>
          <w:b/>
        </w:rPr>
        <w:t>Psychologica</w:t>
      </w:r>
      <w:r>
        <w:rPr>
          <w:rFonts w:ascii="Comic Sans MS" w:hAnsi="Comic Sans MS" w:cs="Arial"/>
        </w:rPr>
        <w:t>l</w:t>
      </w:r>
      <w:r w:rsidR="005545D6" w:rsidRPr="003E58F7">
        <w:rPr>
          <w:rFonts w:ascii="Comic Sans MS" w:hAnsi="Comic Sans MS" w:cs="Arial"/>
        </w:rPr>
        <w:t>-</w:t>
      </w:r>
      <w:r>
        <w:rPr>
          <w:rFonts w:ascii="Comic Sans MS" w:hAnsi="Comic Sans MS" w:cs="Arial"/>
        </w:rPr>
        <w:t xml:space="preserve"> such as excluding someone</w:t>
      </w:r>
      <w:r w:rsidR="005545D6" w:rsidRPr="003E58F7">
        <w:rPr>
          <w:rFonts w:ascii="Comic Sans MS" w:hAnsi="Comic Sans MS" w:cs="Arial"/>
        </w:rPr>
        <w:t xml:space="preserve"> from social groups, </w:t>
      </w:r>
      <w:r>
        <w:rPr>
          <w:rFonts w:ascii="Comic Sans MS" w:hAnsi="Comic Sans MS" w:cs="Arial"/>
        </w:rPr>
        <w:t xml:space="preserve">ignoring someone or </w:t>
      </w:r>
      <w:r w:rsidR="005545D6" w:rsidRPr="003E58F7">
        <w:rPr>
          <w:rFonts w:ascii="Comic Sans MS" w:hAnsi="Comic Sans MS" w:cs="Arial"/>
        </w:rPr>
        <w:t>being made the subject of malicious rumours, over a period of time</w:t>
      </w:r>
    </w:p>
    <w:p w14:paraId="411E349D" w14:textId="77777777" w:rsidR="003806FB" w:rsidRPr="003E58F7" w:rsidRDefault="003806FB" w:rsidP="005545D6">
      <w:pPr>
        <w:numPr>
          <w:ilvl w:val="0"/>
          <w:numId w:val="1"/>
        </w:numPr>
        <w:spacing w:after="0" w:line="240" w:lineRule="auto"/>
        <w:rPr>
          <w:rFonts w:ascii="Comic Sans MS" w:hAnsi="Comic Sans MS" w:cs="Arial"/>
        </w:rPr>
      </w:pPr>
      <w:r>
        <w:rPr>
          <w:rFonts w:ascii="Comic Sans MS" w:hAnsi="Comic Sans MS" w:cs="Arial"/>
          <w:b/>
        </w:rPr>
        <w:t>C</w:t>
      </w:r>
      <w:r w:rsidRPr="003806FB">
        <w:rPr>
          <w:rFonts w:ascii="Comic Sans MS" w:hAnsi="Comic Sans MS" w:cs="Arial"/>
          <w:b/>
        </w:rPr>
        <w:t>yber</w:t>
      </w:r>
      <w:r>
        <w:rPr>
          <w:rFonts w:ascii="Comic Sans MS" w:hAnsi="Comic Sans MS" w:cs="Arial"/>
        </w:rPr>
        <w:t xml:space="preserve"> – using text messages, social media to write or say harmful things about someone</w:t>
      </w:r>
    </w:p>
    <w:p w14:paraId="3ED540FA" w14:textId="77777777" w:rsidR="001427F5" w:rsidRDefault="001427F5" w:rsidP="005545D6">
      <w:pPr>
        <w:spacing w:after="0"/>
        <w:rPr>
          <w:rFonts w:asciiTheme="minorHAnsi" w:hAnsiTheme="minorHAnsi" w:cs="Arial"/>
        </w:rPr>
      </w:pPr>
    </w:p>
    <w:p w14:paraId="162A9DC6" w14:textId="77777777" w:rsidR="005545D6" w:rsidRDefault="003806FB" w:rsidP="003806FB">
      <w:pPr>
        <w:spacing w:after="0" w:line="240" w:lineRule="auto"/>
        <w:rPr>
          <w:rFonts w:ascii="Comic Sans MS" w:hAnsi="Comic Sans MS" w:cs="Arial"/>
        </w:rPr>
      </w:pPr>
      <w:r>
        <w:rPr>
          <w:rFonts w:ascii="Comic Sans MS" w:hAnsi="Comic Sans MS" w:cs="Arial"/>
        </w:rPr>
        <w:t>Bullying can be based on any of the following things:</w:t>
      </w:r>
    </w:p>
    <w:p w14:paraId="7BF37E6E" w14:textId="77777777" w:rsidR="003806FB" w:rsidRDefault="003806FB" w:rsidP="003806FB">
      <w:pPr>
        <w:spacing w:after="0" w:line="240" w:lineRule="auto"/>
        <w:rPr>
          <w:rFonts w:ascii="Comic Sans MS" w:hAnsi="Comic Sans MS" w:cs="Arial"/>
        </w:rPr>
      </w:pPr>
    </w:p>
    <w:p w14:paraId="4746496E" w14:textId="2065861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Race (</w:t>
      </w:r>
      <w:r w:rsidR="00006D20">
        <w:rPr>
          <w:rFonts w:ascii="Comic Sans MS" w:hAnsi="Comic Sans MS" w:cs="Arial"/>
        </w:rPr>
        <w:t>R</w:t>
      </w:r>
      <w:r>
        <w:rPr>
          <w:rFonts w:ascii="Comic Sans MS" w:hAnsi="Comic Sans MS" w:cs="Arial"/>
        </w:rPr>
        <w:t xml:space="preserve">acist </w:t>
      </w:r>
      <w:r w:rsidR="00006D20">
        <w:rPr>
          <w:rFonts w:ascii="Comic Sans MS" w:hAnsi="Comic Sans MS" w:cs="Arial"/>
        </w:rPr>
        <w:t>B</w:t>
      </w:r>
      <w:r>
        <w:rPr>
          <w:rFonts w:ascii="Comic Sans MS" w:hAnsi="Comic Sans MS" w:cs="Arial"/>
        </w:rPr>
        <w:t>ullying)</w:t>
      </w:r>
    </w:p>
    <w:p w14:paraId="6E7BEA62" w14:textId="7777777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Religion or beliefs</w:t>
      </w:r>
    </w:p>
    <w:p w14:paraId="22DBA13F" w14:textId="7777777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Culture or class</w:t>
      </w:r>
    </w:p>
    <w:p w14:paraId="5EC5BA3D" w14:textId="37AD1031"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Gender (</w:t>
      </w:r>
      <w:r w:rsidR="00006D20">
        <w:rPr>
          <w:rFonts w:ascii="Comic Sans MS" w:hAnsi="Comic Sans MS" w:cs="Arial"/>
        </w:rPr>
        <w:t>S</w:t>
      </w:r>
      <w:r>
        <w:rPr>
          <w:rFonts w:ascii="Comic Sans MS" w:hAnsi="Comic Sans MS" w:cs="Arial"/>
        </w:rPr>
        <w:t xml:space="preserve">exist </w:t>
      </w:r>
      <w:r w:rsidR="00006D20">
        <w:rPr>
          <w:rFonts w:ascii="Comic Sans MS" w:hAnsi="Comic Sans MS" w:cs="Arial"/>
        </w:rPr>
        <w:t>B</w:t>
      </w:r>
      <w:r>
        <w:rPr>
          <w:rFonts w:ascii="Comic Sans MS" w:hAnsi="Comic Sans MS" w:cs="Arial"/>
        </w:rPr>
        <w:t>ullying)</w:t>
      </w:r>
    </w:p>
    <w:p w14:paraId="62869385" w14:textId="02A06ECD"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Sexual orientation (</w:t>
      </w:r>
      <w:r w:rsidR="00006D20">
        <w:rPr>
          <w:rFonts w:ascii="Comic Sans MS" w:hAnsi="Comic Sans MS" w:cs="Arial"/>
        </w:rPr>
        <w:t>H</w:t>
      </w:r>
      <w:r>
        <w:rPr>
          <w:rFonts w:ascii="Comic Sans MS" w:hAnsi="Comic Sans MS" w:cs="Arial"/>
        </w:rPr>
        <w:t xml:space="preserve">omophobic or </w:t>
      </w:r>
      <w:r w:rsidR="0046325A">
        <w:rPr>
          <w:rFonts w:ascii="Comic Sans MS" w:hAnsi="Comic Sans MS" w:cs="Arial"/>
        </w:rPr>
        <w:t>B</w:t>
      </w:r>
      <w:r>
        <w:rPr>
          <w:rFonts w:ascii="Comic Sans MS" w:hAnsi="Comic Sans MS" w:cs="Arial"/>
        </w:rPr>
        <w:t xml:space="preserve">iphobic </w:t>
      </w:r>
      <w:r w:rsidR="0046325A">
        <w:rPr>
          <w:rFonts w:ascii="Comic Sans MS" w:hAnsi="Comic Sans MS" w:cs="Arial"/>
        </w:rPr>
        <w:t>B</w:t>
      </w:r>
      <w:r>
        <w:rPr>
          <w:rFonts w:ascii="Comic Sans MS" w:hAnsi="Comic Sans MS" w:cs="Arial"/>
        </w:rPr>
        <w:t>ullying)</w:t>
      </w:r>
    </w:p>
    <w:p w14:paraId="5FD63B98" w14:textId="5E86FFE0"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Gender identity (</w:t>
      </w:r>
      <w:r w:rsidR="00E14D0E" w:rsidRPr="00E14D0E">
        <w:rPr>
          <w:rFonts w:ascii="Comic Sans MS" w:hAnsi="Comic Sans MS" w:cs="Arial"/>
        </w:rPr>
        <w:t>Gender Questioning</w:t>
      </w:r>
      <w:r>
        <w:rPr>
          <w:rFonts w:ascii="Comic Sans MS" w:hAnsi="Comic Sans MS" w:cs="Arial"/>
        </w:rPr>
        <w:t xml:space="preserve"> </w:t>
      </w:r>
      <w:r w:rsidR="00A93F92">
        <w:rPr>
          <w:rFonts w:ascii="Comic Sans MS" w:hAnsi="Comic Sans MS" w:cs="Arial"/>
        </w:rPr>
        <w:t xml:space="preserve">and Transphobic </w:t>
      </w:r>
      <w:r w:rsidR="00006D20">
        <w:rPr>
          <w:rFonts w:ascii="Comic Sans MS" w:hAnsi="Comic Sans MS" w:cs="Arial"/>
        </w:rPr>
        <w:t>B</w:t>
      </w:r>
      <w:r>
        <w:rPr>
          <w:rFonts w:ascii="Comic Sans MS" w:hAnsi="Comic Sans MS" w:cs="Arial"/>
        </w:rPr>
        <w:t>ullying)</w:t>
      </w:r>
    </w:p>
    <w:p w14:paraId="38B90DBC" w14:textId="7777777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Special Educational Needs (SEND) or disability</w:t>
      </w:r>
    </w:p>
    <w:p w14:paraId="2E50C522" w14:textId="7777777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Appearance or health conditions</w:t>
      </w:r>
    </w:p>
    <w:p w14:paraId="6BA7690A" w14:textId="77777777" w:rsidR="003806FB" w:rsidRDefault="003806FB" w:rsidP="003806FB">
      <w:pPr>
        <w:pStyle w:val="ListParagraph"/>
        <w:numPr>
          <w:ilvl w:val="0"/>
          <w:numId w:val="4"/>
        </w:numPr>
        <w:spacing w:after="0" w:line="240" w:lineRule="auto"/>
        <w:rPr>
          <w:rFonts w:ascii="Comic Sans MS" w:hAnsi="Comic Sans MS" w:cs="Arial"/>
        </w:rPr>
      </w:pPr>
      <w:r>
        <w:rPr>
          <w:rFonts w:ascii="Comic Sans MS" w:hAnsi="Comic Sans MS" w:cs="Arial"/>
        </w:rPr>
        <w:t>Related to home or personal situations</w:t>
      </w:r>
    </w:p>
    <w:p w14:paraId="10758D9C" w14:textId="77777777" w:rsidR="003806FB" w:rsidRDefault="003806FB" w:rsidP="0097138B">
      <w:pPr>
        <w:pStyle w:val="ListParagraph"/>
        <w:spacing w:after="0" w:line="240" w:lineRule="auto"/>
        <w:rPr>
          <w:rFonts w:ascii="Comic Sans MS" w:hAnsi="Comic Sans MS" w:cs="Arial"/>
        </w:rPr>
      </w:pPr>
    </w:p>
    <w:p w14:paraId="442823CA" w14:textId="27F6C400" w:rsidR="000E4E48" w:rsidRDefault="0097138B" w:rsidP="008B5EF7">
      <w:pPr>
        <w:pStyle w:val="ListParagraph"/>
        <w:spacing w:after="0" w:line="240" w:lineRule="auto"/>
        <w:rPr>
          <w:rFonts w:ascii="Comic Sans MS" w:hAnsi="Comic Sans MS" w:cs="Arial"/>
        </w:rPr>
      </w:pPr>
      <w:r w:rsidRPr="0097138B">
        <w:rPr>
          <w:rFonts w:ascii="Comic Sans MS" w:hAnsi="Comic Sans MS" w:cs="Arial"/>
          <w:b/>
        </w:rPr>
        <w:t>No</w:t>
      </w:r>
      <w:r>
        <w:rPr>
          <w:rFonts w:ascii="Comic Sans MS" w:hAnsi="Comic Sans MS" w:cs="Arial"/>
        </w:rPr>
        <w:t xml:space="preserve"> form of bullying will be tolerated and all incidents will be taken seriously</w:t>
      </w:r>
      <w:r w:rsidR="0068498F">
        <w:rPr>
          <w:rFonts w:ascii="Comic Sans MS" w:hAnsi="Comic Sans MS" w:cs="Arial"/>
        </w:rPr>
        <w:t>.</w:t>
      </w:r>
    </w:p>
    <w:p w14:paraId="1E93B00B" w14:textId="77777777" w:rsidR="0068498F" w:rsidRPr="008B5EF7" w:rsidRDefault="0068498F" w:rsidP="008B5EF7">
      <w:pPr>
        <w:pStyle w:val="ListParagraph"/>
        <w:spacing w:after="0" w:line="240" w:lineRule="auto"/>
        <w:rPr>
          <w:rFonts w:ascii="Comic Sans MS" w:hAnsi="Comic Sans MS" w:cs="Arial"/>
        </w:rPr>
      </w:pPr>
    </w:p>
    <w:p w14:paraId="657FEED0" w14:textId="047CD5F1" w:rsidR="005545D6" w:rsidRPr="0097138B" w:rsidRDefault="005545D6" w:rsidP="005545D6">
      <w:pPr>
        <w:rPr>
          <w:rFonts w:ascii="Comic Sans MS" w:hAnsi="Comic Sans MS" w:cs="Arial"/>
          <w:b/>
        </w:rPr>
      </w:pPr>
      <w:r w:rsidRPr="0097138B">
        <w:rPr>
          <w:rFonts w:ascii="Comic Sans MS" w:hAnsi="Comic Sans MS" w:cs="Arial"/>
          <w:b/>
        </w:rPr>
        <w:t>Creating an Anti-Bullying Climate in our School</w:t>
      </w:r>
    </w:p>
    <w:p w14:paraId="77F97F38" w14:textId="6968521C" w:rsidR="005545D6" w:rsidRPr="0097138B" w:rsidRDefault="005545D6" w:rsidP="005545D6">
      <w:pPr>
        <w:rPr>
          <w:rFonts w:ascii="Comic Sans MS" w:hAnsi="Comic Sans MS" w:cs="Arial"/>
        </w:rPr>
      </w:pPr>
      <w:r w:rsidRPr="0097138B">
        <w:rPr>
          <w:rFonts w:ascii="Comic Sans MS" w:hAnsi="Comic Sans MS" w:cs="Arial"/>
        </w:rPr>
        <w:t xml:space="preserve">At Newport Church of England Junior </w:t>
      </w:r>
      <w:r w:rsidR="00770DEC" w:rsidRPr="0097138B">
        <w:rPr>
          <w:rFonts w:ascii="Comic Sans MS" w:hAnsi="Comic Sans MS" w:cs="Arial"/>
        </w:rPr>
        <w:t>School,</w:t>
      </w:r>
      <w:r w:rsidRPr="0097138B">
        <w:rPr>
          <w:rFonts w:ascii="Comic Sans MS" w:hAnsi="Comic Sans MS" w:cs="Arial"/>
        </w:rPr>
        <w:t xml:space="preserve"> we promote positive behaviour in school and create an environment where pupils behave well, take responsibility for each other’s emotional and social well-being and include and support each other.  In support of this Bullying </w:t>
      </w:r>
      <w:r w:rsidR="00770DEC" w:rsidRPr="0097138B">
        <w:rPr>
          <w:rFonts w:ascii="Comic Sans MS" w:hAnsi="Comic Sans MS" w:cs="Arial"/>
        </w:rPr>
        <w:t>Policy,</w:t>
      </w:r>
      <w:r w:rsidRPr="0097138B">
        <w:rPr>
          <w:rFonts w:ascii="Comic Sans MS" w:hAnsi="Comic Sans MS" w:cs="Arial"/>
        </w:rPr>
        <w:t xml:space="preserve"> we </w:t>
      </w:r>
      <w:r w:rsidR="00F3093C">
        <w:rPr>
          <w:rFonts w:ascii="Comic Sans MS" w:hAnsi="Comic Sans MS" w:cs="Arial"/>
        </w:rPr>
        <w:t>use a range of measures to prevent and tackle bullying incidents through:</w:t>
      </w:r>
    </w:p>
    <w:p w14:paraId="3992897F" w14:textId="6D0E9D97" w:rsidR="005545D6" w:rsidRPr="0097138B" w:rsidRDefault="002472CC" w:rsidP="005545D6">
      <w:pPr>
        <w:numPr>
          <w:ilvl w:val="0"/>
          <w:numId w:val="1"/>
        </w:numPr>
        <w:spacing w:after="0" w:line="240" w:lineRule="auto"/>
        <w:rPr>
          <w:rFonts w:ascii="Comic Sans MS" w:hAnsi="Comic Sans MS" w:cs="Arial"/>
        </w:rPr>
      </w:pPr>
      <w:r>
        <w:rPr>
          <w:rFonts w:ascii="Comic Sans MS" w:hAnsi="Comic Sans MS" w:cs="Arial"/>
        </w:rPr>
        <w:t xml:space="preserve">Our </w:t>
      </w:r>
      <w:r w:rsidR="00BE3236">
        <w:rPr>
          <w:rFonts w:ascii="Comic Sans MS" w:hAnsi="Comic Sans MS" w:cs="Arial"/>
        </w:rPr>
        <w:t>Behaviour</w:t>
      </w:r>
      <w:r>
        <w:rPr>
          <w:rFonts w:ascii="Comic Sans MS" w:hAnsi="Comic Sans MS" w:cs="Arial"/>
        </w:rPr>
        <w:t xml:space="preserve"> Policy</w:t>
      </w:r>
    </w:p>
    <w:p w14:paraId="45B1943E"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Reward systems (House </w:t>
      </w:r>
      <w:r w:rsidR="00F3093C">
        <w:rPr>
          <w:rFonts w:ascii="Comic Sans MS" w:hAnsi="Comic Sans MS" w:cs="Arial"/>
        </w:rPr>
        <w:t xml:space="preserve">Points, </w:t>
      </w:r>
      <w:r w:rsidR="002472CC">
        <w:rPr>
          <w:rFonts w:ascii="Comic Sans MS" w:hAnsi="Comic Sans MS" w:cs="Arial"/>
        </w:rPr>
        <w:t>Headteachers Award and stars)</w:t>
      </w:r>
    </w:p>
    <w:p w14:paraId="4890F6D3"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Sanctions and procedures to maintain positive behaviour</w:t>
      </w:r>
    </w:p>
    <w:p w14:paraId="7C59D07E" w14:textId="77777777" w:rsidR="005545D6" w:rsidRPr="0097138B" w:rsidRDefault="00673BF1" w:rsidP="005545D6">
      <w:pPr>
        <w:numPr>
          <w:ilvl w:val="0"/>
          <w:numId w:val="1"/>
        </w:numPr>
        <w:spacing w:after="0" w:line="240" w:lineRule="auto"/>
        <w:rPr>
          <w:rFonts w:ascii="Comic Sans MS" w:hAnsi="Comic Sans MS" w:cs="Arial"/>
        </w:rPr>
      </w:pPr>
      <w:r>
        <w:rPr>
          <w:rFonts w:ascii="Comic Sans MS" w:hAnsi="Comic Sans MS" w:cs="Arial"/>
        </w:rPr>
        <w:t>A child-</w:t>
      </w:r>
      <w:r w:rsidR="00F3093C">
        <w:rPr>
          <w:rFonts w:ascii="Comic Sans MS" w:hAnsi="Comic Sans MS" w:cs="Arial"/>
        </w:rPr>
        <w:t xml:space="preserve">friendly version of this policy </w:t>
      </w:r>
    </w:p>
    <w:p w14:paraId="1CA07BCB" w14:textId="77777777" w:rsidR="002472CC" w:rsidRDefault="00F3093C" w:rsidP="00AB3810">
      <w:pPr>
        <w:numPr>
          <w:ilvl w:val="0"/>
          <w:numId w:val="1"/>
        </w:numPr>
        <w:spacing w:after="0" w:line="240" w:lineRule="auto"/>
        <w:rPr>
          <w:rFonts w:ascii="Comic Sans MS" w:hAnsi="Comic Sans MS" w:cs="Arial"/>
        </w:rPr>
      </w:pPr>
      <w:r w:rsidRPr="00F3093C">
        <w:rPr>
          <w:rFonts w:ascii="Comic Sans MS" w:hAnsi="Comic Sans MS" w:cs="Arial"/>
        </w:rPr>
        <w:t>PSHE programme of study which includes opportunities for pupils to understand about bullying and what they should do to respond to bullying or to prevent bullying</w:t>
      </w:r>
      <w:r>
        <w:rPr>
          <w:rFonts w:ascii="Comic Sans MS" w:hAnsi="Comic Sans MS" w:cs="Arial"/>
        </w:rPr>
        <w:t>. (Anti-Bullying Week</w:t>
      </w:r>
      <w:r w:rsidR="002472CC">
        <w:rPr>
          <w:rFonts w:ascii="Comic Sans MS" w:hAnsi="Comic Sans MS" w:cs="Arial"/>
        </w:rPr>
        <w:t>)</w:t>
      </w:r>
    </w:p>
    <w:p w14:paraId="53B9E4B3" w14:textId="77777777" w:rsidR="005545D6" w:rsidRDefault="002472CC" w:rsidP="00AB3810">
      <w:pPr>
        <w:numPr>
          <w:ilvl w:val="0"/>
          <w:numId w:val="1"/>
        </w:numPr>
        <w:spacing w:after="0" w:line="240" w:lineRule="auto"/>
        <w:rPr>
          <w:rFonts w:ascii="Comic Sans MS" w:hAnsi="Comic Sans MS" w:cs="Arial"/>
        </w:rPr>
      </w:pPr>
      <w:r>
        <w:rPr>
          <w:rFonts w:ascii="Comic Sans MS" w:hAnsi="Comic Sans MS" w:cs="Arial"/>
        </w:rPr>
        <w:t>Difference and Diversity are celebrated through displays, books, Black History Month, assemblies, Beliefs and Values and drama.</w:t>
      </w:r>
    </w:p>
    <w:p w14:paraId="1D878B95" w14:textId="77777777" w:rsidR="002472CC" w:rsidRDefault="002472CC" w:rsidP="00AB3810">
      <w:pPr>
        <w:numPr>
          <w:ilvl w:val="0"/>
          <w:numId w:val="1"/>
        </w:numPr>
        <w:spacing w:after="0" w:line="240" w:lineRule="auto"/>
        <w:rPr>
          <w:rFonts w:ascii="Comic Sans MS" w:hAnsi="Comic Sans MS" w:cs="Arial"/>
        </w:rPr>
      </w:pPr>
      <w:r>
        <w:rPr>
          <w:rFonts w:ascii="Comic Sans MS" w:hAnsi="Comic Sans MS" w:cs="Arial"/>
        </w:rPr>
        <w:t xml:space="preserve">The school has a Children’s Safeguarding board called The Guardians of Safety who promote safety across the whole school. They address issues such as Bullying through their regular meetings and share this with the whole school. </w:t>
      </w:r>
    </w:p>
    <w:p w14:paraId="7402A3D3" w14:textId="234066E2" w:rsidR="002472CC" w:rsidRDefault="002472CC" w:rsidP="00AB3810">
      <w:pPr>
        <w:numPr>
          <w:ilvl w:val="0"/>
          <w:numId w:val="1"/>
        </w:numPr>
        <w:spacing w:after="0" w:line="240" w:lineRule="auto"/>
        <w:rPr>
          <w:rFonts w:ascii="Comic Sans MS" w:hAnsi="Comic Sans MS" w:cs="Arial"/>
        </w:rPr>
      </w:pPr>
      <w:r>
        <w:rPr>
          <w:rFonts w:ascii="Comic Sans MS" w:hAnsi="Comic Sans MS" w:cs="Arial"/>
        </w:rPr>
        <w:lastRenderedPageBreak/>
        <w:t xml:space="preserve">Worry Boxes </w:t>
      </w:r>
      <w:r w:rsidR="00AF3380">
        <w:rPr>
          <w:rFonts w:ascii="Comic Sans MS" w:hAnsi="Comic Sans MS" w:cs="Arial"/>
        </w:rPr>
        <w:t xml:space="preserve">can </w:t>
      </w:r>
      <w:r>
        <w:rPr>
          <w:rFonts w:ascii="Comic Sans MS" w:hAnsi="Comic Sans MS" w:cs="Arial"/>
        </w:rPr>
        <w:t xml:space="preserve">provide children </w:t>
      </w:r>
      <w:r w:rsidR="00AF3380">
        <w:rPr>
          <w:rFonts w:ascii="Comic Sans MS" w:hAnsi="Comic Sans MS" w:cs="Arial"/>
        </w:rPr>
        <w:t xml:space="preserve">with </w:t>
      </w:r>
      <w:r>
        <w:rPr>
          <w:rFonts w:ascii="Comic Sans MS" w:hAnsi="Comic Sans MS" w:cs="Arial"/>
        </w:rPr>
        <w:t xml:space="preserve">a safe place to record their worries and share incidents of bullying. </w:t>
      </w:r>
    </w:p>
    <w:p w14:paraId="2453C78C" w14:textId="77777777" w:rsidR="005545D6" w:rsidRPr="00F44620" w:rsidRDefault="005545D6" w:rsidP="00F44620">
      <w:pPr>
        <w:numPr>
          <w:ilvl w:val="0"/>
          <w:numId w:val="1"/>
        </w:numPr>
        <w:spacing w:after="0" w:line="240" w:lineRule="auto"/>
        <w:rPr>
          <w:rFonts w:ascii="Comic Sans MS" w:hAnsi="Comic Sans MS" w:cs="Arial"/>
        </w:rPr>
      </w:pPr>
      <w:r w:rsidRPr="00F44620">
        <w:rPr>
          <w:rFonts w:ascii="Comic Sans MS" w:hAnsi="Comic Sans MS" w:cs="Arial"/>
        </w:rPr>
        <w:t>Worship Policy</w:t>
      </w:r>
    </w:p>
    <w:p w14:paraId="3D1AFCEF" w14:textId="77777777" w:rsidR="005545D6" w:rsidRDefault="0097138B" w:rsidP="005545D6">
      <w:pPr>
        <w:numPr>
          <w:ilvl w:val="0"/>
          <w:numId w:val="1"/>
        </w:numPr>
        <w:spacing w:after="0" w:line="240" w:lineRule="auto"/>
        <w:rPr>
          <w:rFonts w:ascii="Comic Sans MS" w:hAnsi="Comic Sans MS" w:cs="Arial"/>
        </w:rPr>
      </w:pPr>
      <w:r>
        <w:rPr>
          <w:rFonts w:ascii="Comic Sans MS" w:hAnsi="Comic Sans MS" w:cs="Arial"/>
        </w:rPr>
        <w:t>Equal O</w:t>
      </w:r>
      <w:r w:rsidR="005545D6" w:rsidRPr="0097138B">
        <w:rPr>
          <w:rFonts w:ascii="Comic Sans MS" w:hAnsi="Comic Sans MS" w:cs="Arial"/>
        </w:rPr>
        <w:t>pportunities</w:t>
      </w:r>
      <w:r w:rsidR="00F44620">
        <w:rPr>
          <w:rFonts w:ascii="Comic Sans MS" w:hAnsi="Comic Sans MS" w:cs="Arial"/>
        </w:rPr>
        <w:t xml:space="preserve"> Policy</w:t>
      </w:r>
    </w:p>
    <w:p w14:paraId="4F6623B5" w14:textId="77777777" w:rsidR="002472CC" w:rsidRPr="0097138B" w:rsidRDefault="002472CC" w:rsidP="005545D6">
      <w:pPr>
        <w:numPr>
          <w:ilvl w:val="0"/>
          <w:numId w:val="1"/>
        </w:numPr>
        <w:spacing w:after="0" w:line="240" w:lineRule="auto"/>
        <w:rPr>
          <w:rFonts w:ascii="Comic Sans MS" w:hAnsi="Comic Sans MS" w:cs="Arial"/>
        </w:rPr>
      </w:pPr>
      <w:r>
        <w:rPr>
          <w:rFonts w:ascii="Comic Sans MS" w:hAnsi="Comic Sans MS" w:cs="Arial"/>
        </w:rPr>
        <w:t>Peer support such as Study Buddies or Playground Pals can offer peer</w:t>
      </w:r>
      <w:r w:rsidR="00673BF1">
        <w:rPr>
          <w:rFonts w:ascii="Comic Sans MS" w:hAnsi="Comic Sans MS" w:cs="Arial"/>
        </w:rPr>
        <w:t>-to-</w:t>
      </w:r>
      <w:r>
        <w:rPr>
          <w:rFonts w:ascii="Comic Sans MS" w:hAnsi="Comic Sans MS" w:cs="Arial"/>
        </w:rPr>
        <w:t>peer support.</w:t>
      </w:r>
    </w:p>
    <w:p w14:paraId="1C74AA27" w14:textId="77777777" w:rsidR="005545D6" w:rsidRDefault="005545D6" w:rsidP="005545D6">
      <w:pPr>
        <w:rPr>
          <w:rFonts w:asciiTheme="minorHAnsi" w:hAnsiTheme="minorHAnsi" w:cs="Arial"/>
        </w:rPr>
      </w:pPr>
    </w:p>
    <w:p w14:paraId="42B05403" w14:textId="77777777" w:rsidR="005545D6" w:rsidRPr="0097138B" w:rsidRDefault="005545D6" w:rsidP="005545D6">
      <w:pPr>
        <w:rPr>
          <w:rFonts w:ascii="Comic Sans MS" w:hAnsi="Comic Sans MS" w:cs="Arial"/>
        </w:rPr>
      </w:pPr>
      <w:r w:rsidRPr="0097138B">
        <w:rPr>
          <w:rFonts w:ascii="Comic Sans MS" w:hAnsi="Comic Sans MS" w:cs="Arial"/>
        </w:rPr>
        <w:t>Our curriculum will be used to:</w:t>
      </w:r>
    </w:p>
    <w:p w14:paraId="0193D9A0"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raise awareness about bullying and our Anti-Bullying Policy</w:t>
      </w:r>
    </w:p>
    <w:p w14:paraId="20107D22"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increase understanding for victims and help build and anti-bullying ethos</w:t>
      </w:r>
    </w:p>
    <w:p w14:paraId="339D490F"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teach pupils how constructively to manage relationships with others</w:t>
      </w:r>
    </w:p>
    <w:p w14:paraId="3408A346"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encourage positive play</w:t>
      </w:r>
    </w:p>
    <w:p w14:paraId="4A6C75F4" w14:textId="77777777" w:rsidR="005545D6" w:rsidRPr="0097138B" w:rsidRDefault="005545D6" w:rsidP="005545D6">
      <w:pPr>
        <w:rPr>
          <w:rFonts w:ascii="Comic Sans MS" w:hAnsi="Comic Sans MS" w:cs="Arial"/>
        </w:rPr>
      </w:pPr>
    </w:p>
    <w:p w14:paraId="3DF5F8B4" w14:textId="5BAFA5CB" w:rsidR="005545D6" w:rsidRPr="0097138B" w:rsidRDefault="005545D6" w:rsidP="005545D6">
      <w:pPr>
        <w:rPr>
          <w:rFonts w:ascii="Comic Sans MS" w:hAnsi="Comic Sans MS" w:cs="Arial"/>
        </w:rPr>
      </w:pPr>
      <w:r w:rsidRPr="0097138B">
        <w:rPr>
          <w:rFonts w:ascii="Comic Sans MS" w:hAnsi="Comic Sans MS" w:cs="Arial"/>
        </w:rPr>
        <w:t>Circle</w:t>
      </w:r>
      <w:r w:rsidR="003F5372">
        <w:rPr>
          <w:rFonts w:ascii="Comic Sans MS" w:hAnsi="Comic Sans MS" w:cs="Arial"/>
        </w:rPr>
        <w:t xml:space="preserve"> time</w:t>
      </w:r>
      <w:r w:rsidRPr="0097138B">
        <w:rPr>
          <w:rFonts w:ascii="Comic Sans MS" w:hAnsi="Comic Sans MS" w:cs="Arial"/>
        </w:rPr>
        <w:t>, assembly, role play and stories will be used to show what pupils can do to prevent bullying, and to create an anti-bullying climate in school.</w:t>
      </w:r>
    </w:p>
    <w:p w14:paraId="2052F87F" w14:textId="77777777" w:rsidR="005545D6" w:rsidRPr="0097138B" w:rsidRDefault="0097138B" w:rsidP="005545D6">
      <w:pPr>
        <w:rPr>
          <w:rFonts w:ascii="Comic Sans MS" w:hAnsi="Comic Sans MS" w:cs="Arial"/>
        </w:rPr>
      </w:pPr>
      <w:r>
        <w:rPr>
          <w:rFonts w:ascii="Comic Sans MS" w:hAnsi="Comic Sans MS" w:cs="Arial"/>
        </w:rPr>
        <w:t xml:space="preserve">Groups within school such as </w:t>
      </w:r>
      <w:r w:rsidR="00F44620">
        <w:rPr>
          <w:rFonts w:ascii="Comic Sans MS" w:hAnsi="Comic Sans MS" w:cs="Arial"/>
        </w:rPr>
        <w:t xml:space="preserve">House Team Meetings, </w:t>
      </w:r>
      <w:r>
        <w:rPr>
          <w:rFonts w:ascii="Comic Sans MS" w:hAnsi="Comic Sans MS" w:cs="Arial"/>
        </w:rPr>
        <w:t xml:space="preserve">The Guardians of Safety and The School Council provide opportunities </w:t>
      </w:r>
      <w:r w:rsidR="005545D6" w:rsidRPr="0097138B">
        <w:rPr>
          <w:rFonts w:ascii="Comic Sans MS" w:hAnsi="Comic Sans MS" w:cs="Arial"/>
        </w:rPr>
        <w:t>in which concerns about bullying can be discussed.</w:t>
      </w:r>
    </w:p>
    <w:p w14:paraId="2E20A7D9" w14:textId="77777777" w:rsidR="0068498F" w:rsidRDefault="0068498F" w:rsidP="005545D6">
      <w:pPr>
        <w:rPr>
          <w:rFonts w:ascii="Comic Sans MS" w:hAnsi="Comic Sans MS" w:cs="Arial"/>
          <w:b/>
        </w:rPr>
      </w:pPr>
    </w:p>
    <w:p w14:paraId="554E03D8" w14:textId="69243C0D" w:rsidR="005545D6" w:rsidRPr="0097138B" w:rsidRDefault="005545D6" w:rsidP="005545D6">
      <w:pPr>
        <w:rPr>
          <w:rFonts w:ascii="Comic Sans MS" w:hAnsi="Comic Sans MS" w:cs="Arial"/>
          <w:b/>
        </w:rPr>
      </w:pPr>
      <w:r w:rsidRPr="0097138B">
        <w:rPr>
          <w:rFonts w:ascii="Comic Sans MS" w:hAnsi="Comic Sans MS" w:cs="Arial"/>
          <w:b/>
        </w:rPr>
        <w:t>School Strategies for Dealing with Bullying</w:t>
      </w:r>
    </w:p>
    <w:p w14:paraId="2CF65FA5" w14:textId="77777777" w:rsidR="005545D6" w:rsidRPr="0097138B" w:rsidRDefault="005545D6" w:rsidP="005545D6">
      <w:pPr>
        <w:rPr>
          <w:rFonts w:ascii="Comic Sans MS" w:hAnsi="Comic Sans MS" w:cs="Arial"/>
        </w:rPr>
      </w:pPr>
      <w:r w:rsidRPr="0097138B">
        <w:rPr>
          <w:rFonts w:ascii="Comic Sans MS" w:hAnsi="Comic Sans MS" w:cs="Arial"/>
        </w:rPr>
        <w:t>Bullying will not be tolerated and everyone (staff, governors, parents and pupils) has a responsibility to ensure that bullying incidents are dealt with quickly and effectively.  Our anti-bullying strategies do not work in isolation but are part of a wider policy on positive behaviour and whole school ethos.</w:t>
      </w:r>
    </w:p>
    <w:p w14:paraId="02BFFF2F" w14:textId="77777777" w:rsidR="00F44620" w:rsidRDefault="005545D6" w:rsidP="005545D6">
      <w:pPr>
        <w:rPr>
          <w:rFonts w:ascii="Comic Sans MS" w:hAnsi="Comic Sans MS" w:cs="Arial"/>
        </w:rPr>
      </w:pPr>
      <w:r w:rsidRPr="0097138B">
        <w:rPr>
          <w:rFonts w:ascii="Comic Sans MS" w:hAnsi="Comic Sans MS" w:cs="Arial"/>
        </w:rPr>
        <w:t xml:space="preserve">There is an expectation that all members of our school community will behave in a positive and supportive way towards each other.  </w:t>
      </w:r>
    </w:p>
    <w:p w14:paraId="1AAD5111" w14:textId="77777777" w:rsidR="00635A48" w:rsidRPr="00996CC2" w:rsidRDefault="005545D6" w:rsidP="00996CC2">
      <w:pPr>
        <w:rPr>
          <w:rFonts w:ascii="Comic Sans MS" w:hAnsi="Comic Sans MS" w:cs="Arial"/>
        </w:rPr>
      </w:pPr>
      <w:r w:rsidRPr="0097138B">
        <w:rPr>
          <w:rFonts w:ascii="Comic Sans MS" w:hAnsi="Comic Sans MS" w:cs="Arial"/>
        </w:rPr>
        <w:t>If bullying occurs it is then a problem for the whole school community and should be dealt with in an open and constructive way.</w:t>
      </w:r>
    </w:p>
    <w:p w14:paraId="219B07A2" w14:textId="77777777" w:rsidR="0068498F" w:rsidRDefault="0068498F" w:rsidP="005545D6">
      <w:pPr>
        <w:spacing w:after="0"/>
        <w:rPr>
          <w:rFonts w:ascii="Comic Sans MS" w:hAnsi="Comic Sans MS" w:cs="Arial"/>
          <w:b/>
        </w:rPr>
      </w:pPr>
    </w:p>
    <w:p w14:paraId="060BCC5A" w14:textId="35D4039A" w:rsidR="00F44620" w:rsidRDefault="00F44620" w:rsidP="005545D6">
      <w:pPr>
        <w:spacing w:after="0"/>
        <w:rPr>
          <w:rFonts w:ascii="Comic Sans MS" w:hAnsi="Comic Sans MS" w:cs="Arial"/>
          <w:b/>
        </w:rPr>
      </w:pPr>
      <w:r>
        <w:rPr>
          <w:rFonts w:ascii="Comic Sans MS" w:hAnsi="Comic Sans MS" w:cs="Arial"/>
          <w:b/>
        </w:rPr>
        <w:t>Roles and Responsibilities</w:t>
      </w:r>
    </w:p>
    <w:p w14:paraId="0DAB54A4" w14:textId="77777777" w:rsidR="005545D6" w:rsidRPr="0097138B" w:rsidRDefault="005545D6" w:rsidP="005545D6">
      <w:pPr>
        <w:spacing w:after="0"/>
        <w:rPr>
          <w:rFonts w:ascii="Comic Sans MS" w:hAnsi="Comic Sans MS" w:cs="Arial"/>
          <w:b/>
        </w:rPr>
      </w:pPr>
      <w:r w:rsidRPr="0097138B">
        <w:rPr>
          <w:rFonts w:ascii="Comic Sans MS" w:hAnsi="Comic Sans MS" w:cs="Arial"/>
          <w:b/>
        </w:rPr>
        <w:t>The role of pupils:</w:t>
      </w:r>
    </w:p>
    <w:p w14:paraId="00DAD70C"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have the right to complain; bullying should be reported to staff and parents</w:t>
      </w:r>
    </w:p>
    <w:p w14:paraId="66789510"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should never join in with bullying</w:t>
      </w:r>
    </w:p>
    <w:p w14:paraId="3AFB7F60"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Pupils should actively discourage others from bullying.</w:t>
      </w:r>
    </w:p>
    <w:p w14:paraId="5D524EC7" w14:textId="77777777" w:rsidR="00F44620" w:rsidRDefault="00F44620" w:rsidP="005545D6">
      <w:pPr>
        <w:spacing w:after="0"/>
        <w:rPr>
          <w:rFonts w:ascii="Comic Sans MS" w:hAnsi="Comic Sans MS" w:cs="Arial"/>
        </w:rPr>
      </w:pPr>
    </w:p>
    <w:p w14:paraId="39A51E61" w14:textId="77777777" w:rsidR="005545D6" w:rsidRPr="0097138B" w:rsidRDefault="005545D6" w:rsidP="005545D6">
      <w:pPr>
        <w:spacing w:after="0"/>
        <w:rPr>
          <w:rFonts w:ascii="Comic Sans MS" w:hAnsi="Comic Sans MS" w:cs="Arial"/>
          <w:b/>
        </w:rPr>
      </w:pPr>
      <w:r w:rsidRPr="0097138B">
        <w:rPr>
          <w:rFonts w:ascii="Comic Sans MS" w:hAnsi="Comic Sans MS" w:cs="Arial"/>
          <w:b/>
        </w:rPr>
        <w:lastRenderedPageBreak/>
        <w:t>The role of staff is to:</w:t>
      </w:r>
    </w:p>
    <w:p w14:paraId="0E8B5345"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Ensure that everyone understands that we do not accept bullying in our school</w:t>
      </w:r>
    </w:p>
    <w:p w14:paraId="1206445A"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Use </w:t>
      </w:r>
      <w:r w:rsidR="0097138B">
        <w:rPr>
          <w:rFonts w:ascii="Comic Sans MS" w:hAnsi="Comic Sans MS" w:cs="Arial"/>
        </w:rPr>
        <w:t>the whole curriculum</w:t>
      </w:r>
      <w:r w:rsidRPr="0097138B">
        <w:rPr>
          <w:rFonts w:ascii="Comic Sans MS" w:hAnsi="Comic Sans MS" w:cs="Arial"/>
        </w:rPr>
        <w:t xml:space="preserve"> to build self-esteem in our pupils</w:t>
      </w:r>
    </w:p>
    <w:p w14:paraId="1578F2B6"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Use PSHE to teach and develop understanding about bullies and victims</w:t>
      </w:r>
    </w:p>
    <w:p w14:paraId="5C03E491"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Be active in encouraging positive relationships between the pupils in our care</w:t>
      </w:r>
    </w:p>
    <w:p w14:paraId="1C646E36"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Develop positive relationships between staff and pupils</w:t>
      </w:r>
    </w:p>
    <w:p w14:paraId="53E4D7CC"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Be vigilant in looking for signs of bullying</w:t>
      </w:r>
    </w:p>
    <w:p w14:paraId="0D378035"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Provide a good role model for pupils</w:t>
      </w:r>
    </w:p>
    <w:p w14:paraId="253E3597"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Ensure good communication between all staff when monitoring a particular situation</w:t>
      </w:r>
    </w:p>
    <w:p w14:paraId="5E9AAE81" w14:textId="77777777" w:rsidR="005545D6" w:rsidRPr="0097138B" w:rsidRDefault="005545D6" w:rsidP="005545D6">
      <w:pPr>
        <w:spacing w:after="0"/>
        <w:rPr>
          <w:rFonts w:ascii="Comic Sans MS" w:hAnsi="Comic Sans MS" w:cs="Arial"/>
          <w:b/>
        </w:rPr>
      </w:pPr>
      <w:r w:rsidRPr="0097138B">
        <w:rPr>
          <w:rFonts w:ascii="Comic Sans MS" w:hAnsi="Comic Sans MS" w:cs="Arial"/>
          <w:b/>
        </w:rPr>
        <w:t>The role of parents is to:</w:t>
      </w:r>
    </w:p>
    <w:p w14:paraId="6F258418"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Discuss the issue of bullying.</w:t>
      </w:r>
    </w:p>
    <w:p w14:paraId="0D4988E1"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Encourage their children to tell them about difficulties.</w:t>
      </w:r>
    </w:p>
    <w:p w14:paraId="5914D277" w14:textId="77777777" w:rsidR="005545D6" w:rsidRPr="0097138B"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Discourage aggressive behaviour in their children towards others.</w:t>
      </w:r>
    </w:p>
    <w:p w14:paraId="0EDAF7F3" w14:textId="77777777" w:rsidR="00C238EE" w:rsidRDefault="005545D6" w:rsidP="005545D6">
      <w:pPr>
        <w:numPr>
          <w:ilvl w:val="0"/>
          <w:numId w:val="1"/>
        </w:numPr>
        <w:spacing w:after="0" w:line="240" w:lineRule="auto"/>
        <w:rPr>
          <w:rFonts w:ascii="Comic Sans MS" w:hAnsi="Comic Sans MS" w:cs="Arial"/>
        </w:rPr>
      </w:pPr>
      <w:r w:rsidRPr="0097138B">
        <w:rPr>
          <w:rFonts w:ascii="Comic Sans MS" w:hAnsi="Comic Sans MS" w:cs="Arial"/>
        </w:rPr>
        <w:t xml:space="preserve"> Work with school to help prevent bullying.</w:t>
      </w:r>
    </w:p>
    <w:p w14:paraId="0166DB28" w14:textId="77777777" w:rsidR="00C238EE" w:rsidRPr="00C238EE" w:rsidRDefault="00C238EE" w:rsidP="00C238EE">
      <w:pPr>
        <w:spacing w:after="0" w:line="240" w:lineRule="auto"/>
        <w:ind w:left="1080"/>
        <w:rPr>
          <w:rFonts w:ascii="Comic Sans MS" w:hAnsi="Comic Sans MS" w:cs="Arial"/>
        </w:rPr>
      </w:pPr>
    </w:p>
    <w:p w14:paraId="61F231A5" w14:textId="77777777" w:rsidR="005545D6" w:rsidRPr="00C238EE" w:rsidRDefault="00C238EE" w:rsidP="005545D6">
      <w:pPr>
        <w:rPr>
          <w:rFonts w:ascii="Comic Sans MS" w:hAnsi="Comic Sans MS" w:cs="Arial"/>
          <w:b/>
        </w:rPr>
      </w:pPr>
      <w:r w:rsidRPr="00C238EE">
        <w:rPr>
          <w:rFonts w:ascii="Comic Sans MS" w:hAnsi="Comic Sans MS" w:cs="Arial"/>
          <w:b/>
        </w:rPr>
        <w:t>The role of Governors is to:</w:t>
      </w:r>
    </w:p>
    <w:p w14:paraId="236775EA" w14:textId="77777777" w:rsidR="00C238EE" w:rsidRDefault="00C238EE" w:rsidP="00C238EE">
      <w:pPr>
        <w:pStyle w:val="ListParagraph"/>
        <w:numPr>
          <w:ilvl w:val="0"/>
          <w:numId w:val="5"/>
        </w:numPr>
        <w:rPr>
          <w:rFonts w:ascii="Comic Sans MS" w:hAnsi="Comic Sans MS" w:cs="Arial"/>
        </w:rPr>
      </w:pPr>
      <w:r>
        <w:rPr>
          <w:rFonts w:ascii="Comic Sans MS" w:hAnsi="Comic Sans MS" w:cs="Arial"/>
        </w:rPr>
        <w:t xml:space="preserve">      </w:t>
      </w:r>
      <w:r w:rsidRPr="00C238EE">
        <w:rPr>
          <w:rFonts w:ascii="Comic Sans MS" w:hAnsi="Comic Sans MS" w:cs="Arial"/>
        </w:rPr>
        <w:t xml:space="preserve">Oversee the implementation of this policy and the complaints policy where </w:t>
      </w:r>
    </w:p>
    <w:p w14:paraId="53235152" w14:textId="77777777" w:rsidR="00C238EE" w:rsidRPr="00C238EE" w:rsidRDefault="00C238EE" w:rsidP="00C238EE">
      <w:pPr>
        <w:pStyle w:val="ListParagraph"/>
        <w:rPr>
          <w:rFonts w:ascii="Comic Sans MS" w:hAnsi="Comic Sans MS" w:cs="Arial"/>
        </w:rPr>
      </w:pPr>
      <w:r>
        <w:rPr>
          <w:rFonts w:ascii="Comic Sans MS" w:hAnsi="Comic Sans MS" w:cs="Arial"/>
        </w:rPr>
        <w:t xml:space="preserve">      </w:t>
      </w:r>
      <w:r w:rsidRPr="00C238EE">
        <w:rPr>
          <w:rFonts w:ascii="Comic Sans MS" w:hAnsi="Comic Sans MS" w:cs="Arial"/>
        </w:rPr>
        <w:t>necessary.</w:t>
      </w:r>
    </w:p>
    <w:p w14:paraId="555E359D" w14:textId="77777777" w:rsidR="0068498F" w:rsidRDefault="0068498F" w:rsidP="005545D6">
      <w:pPr>
        <w:rPr>
          <w:rFonts w:ascii="Comic Sans MS" w:hAnsi="Comic Sans MS" w:cs="Arial"/>
          <w:b/>
        </w:rPr>
      </w:pPr>
    </w:p>
    <w:p w14:paraId="0CF3A34A" w14:textId="5A2EED9B" w:rsidR="005545D6" w:rsidRPr="0097138B" w:rsidRDefault="005545D6" w:rsidP="005545D6">
      <w:pPr>
        <w:rPr>
          <w:rFonts w:ascii="Comic Sans MS" w:hAnsi="Comic Sans MS" w:cs="Arial"/>
          <w:b/>
        </w:rPr>
      </w:pPr>
      <w:r w:rsidRPr="0097138B">
        <w:rPr>
          <w:rFonts w:ascii="Comic Sans MS" w:hAnsi="Comic Sans MS" w:cs="Arial"/>
          <w:b/>
        </w:rPr>
        <w:t>Responding to incidents when they occur</w:t>
      </w:r>
    </w:p>
    <w:p w14:paraId="79CC01F4" w14:textId="77777777" w:rsidR="005545D6" w:rsidRPr="0097138B" w:rsidRDefault="005545D6" w:rsidP="005545D6">
      <w:pPr>
        <w:pStyle w:val="ListBullet"/>
        <w:numPr>
          <w:ilvl w:val="0"/>
          <w:numId w:val="0"/>
        </w:numPr>
        <w:rPr>
          <w:rFonts w:cs="Arial"/>
          <w:sz w:val="22"/>
          <w:szCs w:val="22"/>
        </w:rPr>
      </w:pPr>
      <w:r w:rsidRPr="0097138B">
        <w:rPr>
          <w:rFonts w:cs="Arial"/>
          <w:sz w:val="22"/>
          <w:szCs w:val="22"/>
        </w:rPr>
        <w:t xml:space="preserve">All reports of bullying will be taken seriously and followed up to prevent a recurrence.  Incidents will be followed up by an appropriate member of staff – Class Teacher, Deputy </w:t>
      </w:r>
      <w:r w:rsidR="0097138B">
        <w:rPr>
          <w:rFonts w:cs="Arial"/>
          <w:sz w:val="22"/>
          <w:szCs w:val="22"/>
        </w:rPr>
        <w:t xml:space="preserve">Headteacher </w:t>
      </w:r>
      <w:r w:rsidRPr="0097138B">
        <w:rPr>
          <w:rFonts w:cs="Arial"/>
          <w:sz w:val="22"/>
          <w:szCs w:val="22"/>
        </w:rPr>
        <w:t>or Headteacher.</w:t>
      </w:r>
    </w:p>
    <w:p w14:paraId="2273F710" w14:textId="77777777" w:rsidR="005545D6" w:rsidRPr="0097138B" w:rsidRDefault="005545D6" w:rsidP="005545D6">
      <w:pPr>
        <w:pStyle w:val="ListBullet"/>
        <w:numPr>
          <w:ilvl w:val="0"/>
          <w:numId w:val="0"/>
        </w:numPr>
        <w:rPr>
          <w:rFonts w:cs="Arial"/>
          <w:sz w:val="22"/>
          <w:szCs w:val="22"/>
        </w:rPr>
      </w:pPr>
    </w:p>
    <w:p w14:paraId="55D9D962" w14:textId="77777777" w:rsidR="005545D6" w:rsidRPr="0097138B" w:rsidRDefault="005545D6" w:rsidP="005545D6">
      <w:pPr>
        <w:pStyle w:val="ListBullet"/>
        <w:numPr>
          <w:ilvl w:val="0"/>
          <w:numId w:val="0"/>
        </w:numPr>
        <w:rPr>
          <w:rFonts w:cs="Arial"/>
          <w:sz w:val="22"/>
          <w:szCs w:val="22"/>
        </w:rPr>
      </w:pPr>
      <w:r w:rsidRPr="0097138B">
        <w:rPr>
          <w:rFonts w:cs="Arial"/>
          <w:sz w:val="22"/>
          <w:szCs w:val="22"/>
        </w:rPr>
        <w:t>We will:</w:t>
      </w:r>
    </w:p>
    <w:p w14:paraId="217563C3"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Provide support to pupils who are bullied</w:t>
      </w:r>
    </w:p>
    <w:p w14:paraId="2F80FD8B"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Counsel one victim to listen and reassure</w:t>
      </w:r>
    </w:p>
    <w:p w14:paraId="028B7ED6"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Interview all those concerned, bully, witnesses and victim, to establish cause and blame</w:t>
      </w:r>
    </w:p>
    <w:p w14:paraId="3C8D9A34"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Counsel the bully</w:t>
      </w:r>
    </w:p>
    <w:p w14:paraId="1F619B28" w14:textId="567A2143" w:rsidR="005545D6" w:rsidRPr="0097138B" w:rsidRDefault="005545D6" w:rsidP="005545D6">
      <w:pPr>
        <w:pStyle w:val="ListBullet"/>
        <w:numPr>
          <w:ilvl w:val="0"/>
          <w:numId w:val="1"/>
        </w:numPr>
        <w:rPr>
          <w:rFonts w:cs="Arial"/>
          <w:sz w:val="22"/>
          <w:szCs w:val="22"/>
        </w:rPr>
      </w:pPr>
      <w:r w:rsidRPr="0097138B">
        <w:rPr>
          <w:rFonts w:cs="Arial"/>
          <w:sz w:val="22"/>
          <w:szCs w:val="22"/>
        </w:rPr>
        <w:t>Log incident</w:t>
      </w:r>
      <w:r w:rsidR="0097138B">
        <w:rPr>
          <w:rFonts w:cs="Arial"/>
          <w:sz w:val="22"/>
          <w:szCs w:val="22"/>
        </w:rPr>
        <w:t xml:space="preserve"> using </w:t>
      </w:r>
      <w:r w:rsidR="00954660">
        <w:rPr>
          <w:rFonts w:cs="Arial"/>
          <w:sz w:val="22"/>
          <w:szCs w:val="22"/>
        </w:rPr>
        <w:t>CPOMS</w:t>
      </w:r>
    </w:p>
    <w:p w14:paraId="7E8A04FA"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Inform parents</w:t>
      </w:r>
    </w:p>
    <w:p w14:paraId="0FEDD48C"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Use sanctions</w:t>
      </w:r>
    </w:p>
    <w:p w14:paraId="31FFBDBA"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Give extra support for victim if necessary</w:t>
      </w:r>
    </w:p>
    <w:p w14:paraId="3B1E4B42"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Encourage everyone to monitor</w:t>
      </w:r>
    </w:p>
    <w:p w14:paraId="1439EFC8" w14:textId="77777777" w:rsidR="005545D6" w:rsidRPr="0097138B" w:rsidRDefault="005545D6" w:rsidP="005545D6">
      <w:pPr>
        <w:pStyle w:val="ListBullet"/>
        <w:numPr>
          <w:ilvl w:val="0"/>
          <w:numId w:val="0"/>
        </w:numPr>
        <w:ind w:left="360" w:hanging="360"/>
        <w:rPr>
          <w:rFonts w:cs="Arial"/>
          <w:sz w:val="22"/>
          <w:szCs w:val="22"/>
        </w:rPr>
      </w:pPr>
    </w:p>
    <w:p w14:paraId="7E89CB5A" w14:textId="77777777" w:rsidR="0068498F" w:rsidRDefault="0068498F" w:rsidP="005545D6">
      <w:pPr>
        <w:pStyle w:val="ListBullet"/>
        <w:numPr>
          <w:ilvl w:val="0"/>
          <w:numId w:val="0"/>
        </w:numPr>
        <w:ind w:left="360" w:hanging="360"/>
        <w:rPr>
          <w:rFonts w:cs="Arial"/>
          <w:sz w:val="22"/>
          <w:szCs w:val="22"/>
        </w:rPr>
      </w:pPr>
    </w:p>
    <w:p w14:paraId="6B20857E" w14:textId="77777777" w:rsidR="0068498F" w:rsidRDefault="0068498F" w:rsidP="005545D6">
      <w:pPr>
        <w:pStyle w:val="ListBullet"/>
        <w:numPr>
          <w:ilvl w:val="0"/>
          <w:numId w:val="0"/>
        </w:numPr>
        <w:ind w:left="360" w:hanging="360"/>
        <w:rPr>
          <w:rFonts w:cs="Arial"/>
          <w:sz w:val="22"/>
          <w:szCs w:val="22"/>
        </w:rPr>
      </w:pPr>
    </w:p>
    <w:p w14:paraId="05E18C4E" w14:textId="77777777" w:rsidR="0068498F" w:rsidRDefault="0068498F" w:rsidP="005545D6">
      <w:pPr>
        <w:pStyle w:val="ListBullet"/>
        <w:numPr>
          <w:ilvl w:val="0"/>
          <w:numId w:val="0"/>
        </w:numPr>
        <w:ind w:left="360" w:hanging="360"/>
        <w:rPr>
          <w:rFonts w:cs="Arial"/>
          <w:sz w:val="22"/>
          <w:szCs w:val="22"/>
        </w:rPr>
      </w:pPr>
    </w:p>
    <w:p w14:paraId="0DB0861B" w14:textId="59AE117B" w:rsidR="005545D6" w:rsidRPr="0097138B" w:rsidRDefault="005545D6" w:rsidP="005545D6">
      <w:pPr>
        <w:pStyle w:val="ListBullet"/>
        <w:numPr>
          <w:ilvl w:val="0"/>
          <w:numId w:val="0"/>
        </w:numPr>
        <w:ind w:left="360" w:hanging="360"/>
        <w:rPr>
          <w:rFonts w:cs="Arial"/>
          <w:sz w:val="22"/>
          <w:szCs w:val="22"/>
        </w:rPr>
      </w:pPr>
      <w:r w:rsidRPr="0097138B">
        <w:rPr>
          <w:rFonts w:cs="Arial"/>
          <w:sz w:val="22"/>
          <w:szCs w:val="22"/>
        </w:rPr>
        <w:lastRenderedPageBreak/>
        <w:t>Sometimes special or additi</w:t>
      </w:r>
      <w:r w:rsidR="00673BF1">
        <w:rPr>
          <w:rFonts w:cs="Arial"/>
          <w:sz w:val="22"/>
          <w:szCs w:val="22"/>
        </w:rPr>
        <w:t>onal procedures may be required.</w:t>
      </w:r>
      <w:r w:rsidRPr="0097138B">
        <w:rPr>
          <w:rFonts w:cs="Arial"/>
          <w:sz w:val="22"/>
          <w:szCs w:val="22"/>
        </w:rPr>
        <w:t xml:space="preserve"> </w:t>
      </w:r>
      <w:r w:rsidR="00673BF1">
        <w:rPr>
          <w:rFonts w:cs="Arial"/>
          <w:sz w:val="22"/>
          <w:szCs w:val="22"/>
        </w:rPr>
        <w:t>T</w:t>
      </w:r>
      <w:r w:rsidRPr="0097138B">
        <w:rPr>
          <w:rFonts w:cs="Arial"/>
          <w:sz w:val="22"/>
          <w:szCs w:val="22"/>
        </w:rPr>
        <w:t>hese could involve:</w:t>
      </w:r>
    </w:p>
    <w:p w14:paraId="481560FF" w14:textId="77777777" w:rsidR="005545D6" w:rsidRPr="0097138B" w:rsidRDefault="005545D6" w:rsidP="005545D6">
      <w:pPr>
        <w:pStyle w:val="ListBullet"/>
        <w:numPr>
          <w:ilvl w:val="0"/>
          <w:numId w:val="0"/>
        </w:numPr>
        <w:ind w:left="360" w:hanging="360"/>
        <w:rPr>
          <w:rFonts w:cs="Arial"/>
          <w:sz w:val="22"/>
          <w:szCs w:val="22"/>
        </w:rPr>
      </w:pPr>
    </w:p>
    <w:p w14:paraId="4437BC2C" w14:textId="55E46734" w:rsidR="00B97192" w:rsidRDefault="005545D6" w:rsidP="005545D6">
      <w:pPr>
        <w:pStyle w:val="ListBullet"/>
        <w:numPr>
          <w:ilvl w:val="0"/>
          <w:numId w:val="1"/>
        </w:numPr>
        <w:rPr>
          <w:rFonts w:cs="Arial"/>
          <w:sz w:val="22"/>
          <w:szCs w:val="22"/>
        </w:rPr>
      </w:pPr>
      <w:r w:rsidRPr="00B97192">
        <w:rPr>
          <w:rFonts w:cs="Arial"/>
          <w:sz w:val="22"/>
          <w:szCs w:val="22"/>
        </w:rPr>
        <w:t>Additional</w:t>
      </w:r>
      <w:r w:rsidR="009D084C" w:rsidRPr="00B97192">
        <w:rPr>
          <w:rFonts w:cs="Arial"/>
          <w:sz w:val="22"/>
          <w:szCs w:val="22"/>
        </w:rPr>
        <w:t xml:space="preserve"> Nurture </w:t>
      </w:r>
      <w:r w:rsidR="00B97192" w:rsidRPr="00B97192">
        <w:rPr>
          <w:rFonts w:cs="Arial"/>
          <w:sz w:val="22"/>
          <w:szCs w:val="22"/>
        </w:rPr>
        <w:t>time/ 1:1</w:t>
      </w:r>
      <w:r w:rsidR="000718BA" w:rsidRPr="00B97192">
        <w:rPr>
          <w:rFonts w:cs="Arial"/>
          <w:sz w:val="22"/>
          <w:szCs w:val="22"/>
        </w:rPr>
        <w:t>/ PSHE</w:t>
      </w:r>
      <w:r w:rsidRPr="00B97192">
        <w:rPr>
          <w:rFonts w:cs="Arial"/>
          <w:sz w:val="22"/>
          <w:szCs w:val="22"/>
        </w:rPr>
        <w:t xml:space="preserve"> </w:t>
      </w:r>
    </w:p>
    <w:p w14:paraId="11B16A20" w14:textId="1723671F" w:rsidR="005545D6" w:rsidRPr="00B97192" w:rsidRDefault="005545D6" w:rsidP="005545D6">
      <w:pPr>
        <w:pStyle w:val="ListBullet"/>
        <w:numPr>
          <w:ilvl w:val="0"/>
          <w:numId w:val="1"/>
        </w:numPr>
        <w:rPr>
          <w:rFonts w:cs="Arial"/>
          <w:sz w:val="22"/>
          <w:szCs w:val="22"/>
        </w:rPr>
      </w:pPr>
      <w:r w:rsidRPr="00B97192">
        <w:rPr>
          <w:rFonts w:cs="Arial"/>
          <w:sz w:val="22"/>
          <w:szCs w:val="22"/>
        </w:rPr>
        <w:t>Meetings with parents and others, logged by the school</w:t>
      </w:r>
    </w:p>
    <w:p w14:paraId="5E4104D8"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Outside advice/professional involvement</w:t>
      </w:r>
    </w:p>
    <w:p w14:paraId="7F63CDA6" w14:textId="77777777" w:rsidR="005545D6" w:rsidRPr="0097138B" w:rsidRDefault="005545D6" w:rsidP="005545D6">
      <w:pPr>
        <w:pStyle w:val="ListBullet"/>
        <w:numPr>
          <w:ilvl w:val="0"/>
          <w:numId w:val="1"/>
        </w:numPr>
        <w:rPr>
          <w:rFonts w:cs="Arial"/>
          <w:sz w:val="22"/>
          <w:szCs w:val="22"/>
        </w:rPr>
      </w:pPr>
      <w:r w:rsidRPr="0097138B">
        <w:rPr>
          <w:rFonts w:cs="Arial"/>
          <w:sz w:val="22"/>
          <w:szCs w:val="22"/>
        </w:rPr>
        <w:t>Careful monitoring</w:t>
      </w:r>
    </w:p>
    <w:p w14:paraId="32D54AD2" w14:textId="6D31F5A7" w:rsidR="005545D6" w:rsidRPr="0097138B" w:rsidRDefault="005545D6" w:rsidP="005545D6">
      <w:pPr>
        <w:pStyle w:val="ListBullet"/>
        <w:numPr>
          <w:ilvl w:val="0"/>
          <w:numId w:val="1"/>
        </w:numPr>
        <w:rPr>
          <w:rFonts w:cs="Arial"/>
          <w:sz w:val="22"/>
          <w:szCs w:val="22"/>
        </w:rPr>
      </w:pPr>
      <w:r w:rsidRPr="0097138B">
        <w:rPr>
          <w:rFonts w:cs="Arial"/>
          <w:sz w:val="22"/>
          <w:szCs w:val="22"/>
        </w:rPr>
        <w:t xml:space="preserve">Withdrawal of </w:t>
      </w:r>
      <w:r w:rsidR="000718BA" w:rsidRPr="0097138B">
        <w:rPr>
          <w:rFonts w:cs="Arial"/>
          <w:sz w:val="22"/>
          <w:szCs w:val="22"/>
        </w:rPr>
        <w:t>privileges (</w:t>
      </w:r>
      <w:r w:rsidRPr="0097138B">
        <w:rPr>
          <w:rFonts w:cs="Arial"/>
          <w:sz w:val="22"/>
          <w:szCs w:val="22"/>
        </w:rPr>
        <w:t>see list of sanctions)</w:t>
      </w:r>
    </w:p>
    <w:p w14:paraId="3BA43B52" w14:textId="77777777" w:rsidR="005545D6" w:rsidRPr="00F44620" w:rsidRDefault="005545D6" w:rsidP="00F44620">
      <w:pPr>
        <w:pStyle w:val="ListBullet"/>
        <w:numPr>
          <w:ilvl w:val="0"/>
          <w:numId w:val="1"/>
        </w:numPr>
        <w:rPr>
          <w:rFonts w:cs="Arial"/>
          <w:sz w:val="22"/>
          <w:szCs w:val="22"/>
        </w:rPr>
      </w:pPr>
      <w:r w:rsidRPr="0097138B">
        <w:rPr>
          <w:rFonts w:cs="Arial"/>
          <w:sz w:val="22"/>
          <w:szCs w:val="22"/>
        </w:rPr>
        <w:t xml:space="preserve">Fixed term and </w:t>
      </w:r>
      <w:r w:rsidR="00C238EE">
        <w:rPr>
          <w:rFonts w:cs="Arial"/>
          <w:sz w:val="22"/>
          <w:szCs w:val="22"/>
        </w:rPr>
        <w:t>permanent exclusion which would o</w:t>
      </w:r>
      <w:r w:rsidRPr="0097138B">
        <w:rPr>
          <w:rFonts w:cs="Arial"/>
          <w:sz w:val="22"/>
          <w:szCs w:val="22"/>
        </w:rPr>
        <w:t>nly be used as a last resort</w:t>
      </w:r>
    </w:p>
    <w:p w14:paraId="26849B3F" w14:textId="77777777" w:rsidR="00673BF1" w:rsidRDefault="00673BF1" w:rsidP="005545D6">
      <w:pPr>
        <w:pStyle w:val="ListBullet"/>
        <w:numPr>
          <w:ilvl w:val="0"/>
          <w:numId w:val="0"/>
        </w:numPr>
        <w:ind w:left="360" w:hanging="360"/>
        <w:rPr>
          <w:rFonts w:cs="Arial"/>
          <w:b/>
          <w:sz w:val="22"/>
          <w:szCs w:val="22"/>
        </w:rPr>
      </w:pPr>
    </w:p>
    <w:p w14:paraId="48448D4A" w14:textId="77777777" w:rsidR="005545D6" w:rsidRPr="0097138B" w:rsidRDefault="005545D6" w:rsidP="005545D6">
      <w:pPr>
        <w:pStyle w:val="ListBullet"/>
        <w:numPr>
          <w:ilvl w:val="0"/>
          <w:numId w:val="0"/>
        </w:numPr>
        <w:ind w:left="360" w:hanging="360"/>
        <w:rPr>
          <w:rFonts w:cs="Arial"/>
          <w:b/>
          <w:sz w:val="22"/>
          <w:szCs w:val="22"/>
        </w:rPr>
      </w:pPr>
      <w:r w:rsidRPr="0097138B">
        <w:rPr>
          <w:rFonts w:cs="Arial"/>
          <w:b/>
          <w:sz w:val="22"/>
          <w:szCs w:val="22"/>
        </w:rPr>
        <w:t>Our Responsibilities</w:t>
      </w:r>
    </w:p>
    <w:p w14:paraId="08ED1BB7" w14:textId="77777777" w:rsidR="005545D6" w:rsidRPr="0097138B" w:rsidRDefault="005545D6" w:rsidP="005545D6">
      <w:pPr>
        <w:pStyle w:val="ListBullet"/>
        <w:numPr>
          <w:ilvl w:val="0"/>
          <w:numId w:val="0"/>
        </w:numPr>
        <w:ind w:left="360" w:hanging="360"/>
        <w:rPr>
          <w:rFonts w:cs="Arial"/>
          <w:b/>
          <w:sz w:val="22"/>
          <w:szCs w:val="22"/>
        </w:rPr>
      </w:pPr>
    </w:p>
    <w:p w14:paraId="0B4CE811" w14:textId="77777777" w:rsidR="005545D6" w:rsidRPr="0097138B" w:rsidRDefault="005545D6" w:rsidP="005545D6">
      <w:pPr>
        <w:pStyle w:val="ListBullet"/>
        <w:numPr>
          <w:ilvl w:val="0"/>
          <w:numId w:val="3"/>
        </w:numPr>
        <w:rPr>
          <w:rFonts w:cs="Arial"/>
          <w:sz w:val="22"/>
          <w:szCs w:val="22"/>
        </w:rPr>
      </w:pPr>
      <w:r w:rsidRPr="0097138B">
        <w:rPr>
          <w:rFonts w:cs="Arial"/>
          <w:sz w:val="22"/>
          <w:szCs w:val="22"/>
        </w:rPr>
        <w:t>To ensure everyone understands what Bullying is and appreciates the difference between bullying and general disagreement</w:t>
      </w:r>
    </w:p>
    <w:p w14:paraId="206F8A93" w14:textId="77777777" w:rsidR="005545D6" w:rsidRPr="0097138B" w:rsidRDefault="005545D6" w:rsidP="005545D6">
      <w:pPr>
        <w:pStyle w:val="ListBullet"/>
        <w:numPr>
          <w:ilvl w:val="0"/>
          <w:numId w:val="0"/>
        </w:numPr>
        <w:rPr>
          <w:rFonts w:cs="Arial"/>
          <w:sz w:val="22"/>
          <w:szCs w:val="22"/>
        </w:rPr>
      </w:pPr>
    </w:p>
    <w:p w14:paraId="7223FE4B" w14:textId="77777777" w:rsidR="005545D6" w:rsidRPr="0097138B" w:rsidRDefault="005545D6" w:rsidP="005545D6">
      <w:pPr>
        <w:pStyle w:val="ListBullet"/>
        <w:numPr>
          <w:ilvl w:val="0"/>
          <w:numId w:val="3"/>
        </w:numPr>
        <w:rPr>
          <w:rFonts w:cs="Arial"/>
          <w:sz w:val="22"/>
          <w:szCs w:val="22"/>
        </w:rPr>
      </w:pPr>
      <w:r w:rsidRPr="0097138B">
        <w:rPr>
          <w:rFonts w:cs="Arial"/>
          <w:sz w:val="22"/>
          <w:szCs w:val="22"/>
        </w:rPr>
        <w:t>Everyone in school is expected to act in a respectful and supportive way towards one another and adhere to and promote the objectives of this policy</w:t>
      </w:r>
    </w:p>
    <w:p w14:paraId="69DF7BBB" w14:textId="77777777" w:rsidR="005545D6" w:rsidRPr="0097138B" w:rsidRDefault="005545D6" w:rsidP="005545D6">
      <w:pPr>
        <w:pStyle w:val="ListBullet"/>
        <w:numPr>
          <w:ilvl w:val="0"/>
          <w:numId w:val="0"/>
        </w:numPr>
        <w:rPr>
          <w:rFonts w:cs="Arial"/>
          <w:sz w:val="22"/>
          <w:szCs w:val="22"/>
        </w:rPr>
      </w:pPr>
    </w:p>
    <w:p w14:paraId="3D9A91C5" w14:textId="77777777" w:rsidR="005545D6" w:rsidRPr="0097138B" w:rsidRDefault="005545D6" w:rsidP="005545D6">
      <w:pPr>
        <w:pStyle w:val="ListBullet"/>
        <w:numPr>
          <w:ilvl w:val="0"/>
          <w:numId w:val="3"/>
        </w:numPr>
        <w:rPr>
          <w:rFonts w:cs="Arial"/>
          <w:sz w:val="22"/>
          <w:szCs w:val="22"/>
        </w:rPr>
      </w:pPr>
      <w:r w:rsidRPr="0097138B">
        <w:rPr>
          <w:rFonts w:cs="Arial"/>
          <w:sz w:val="22"/>
          <w:szCs w:val="22"/>
        </w:rPr>
        <w:t>Pupils are expected to report all incidents of bullying, support each other and seek help to ensure everyone feels safe and no one feels excluded or afraid in school</w:t>
      </w:r>
    </w:p>
    <w:p w14:paraId="6DD70E6D" w14:textId="77777777" w:rsidR="005545D6" w:rsidRPr="00707DD1" w:rsidRDefault="005545D6" w:rsidP="005545D6">
      <w:pPr>
        <w:pStyle w:val="ListBullet"/>
        <w:numPr>
          <w:ilvl w:val="0"/>
          <w:numId w:val="0"/>
        </w:numPr>
        <w:rPr>
          <w:rFonts w:cs="Arial"/>
          <w:sz w:val="22"/>
          <w:szCs w:val="22"/>
        </w:rPr>
      </w:pPr>
    </w:p>
    <w:p w14:paraId="6E515FF5" w14:textId="1F8A034C" w:rsidR="005545D6" w:rsidRPr="00707DD1" w:rsidRDefault="005545D6" w:rsidP="005545D6">
      <w:pPr>
        <w:pStyle w:val="ListBullet"/>
        <w:numPr>
          <w:ilvl w:val="0"/>
          <w:numId w:val="3"/>
        </w:numPr>
        <w:rPr>
          <w:rFonts w:cs="Arial"/>
          <w:sz w:val="22"/>
          <w:szCs w:val="22"/>
        </w:rPr>
      </w:pPr>
      <w:r w:rsidRPr="00707DD1">
        <w:rPr>
          <w:rFonts w:cs="Arial"/>
          <w:sz w:val="22"/>
          <w:szCs w:val="22"/>
        </w:rPr>
        <w:t xml:space="preserve">Parents can help by supporting our </w:t>
      </w:r>
      <w:r w:rsidR="0001095A">
        <w:rPr>
          <w:rFonts w:cs="Arial"/>
          <w:sz w:val="22"/>
          <w:szCs w:val="22"/>
        </w:rPr>
        <w:t>A</w:t>
      </w:r>
      <w:r w:rsidRPr="00707DD1">
        <w:rPr>
          <w:rFonts w:cs="Arial"/>
          <w:sz w:val="22"/>
          <w:szCs w:val="22"/>
        </w:rPr>
        <w:t>nti-</w:t>
      </w:r>
      <w:r w:rsidR="0001095A">
        <w:rPr>
          <w:rFonts w:cs="Arial"/>
          <w:sz w:val="22"/>
          <w:szCs w:val="22"/>
        </w:rPr>
        <w:t>B</w:t>
      </w:r>
      <w:r w:rsidRPr="00707DD1">
        <w:rPr>
          <w:rFonts w:cs="Arial"/>
          <w:sz w:val="22"/>
          <w:szCs w:val="22"/>
        </w:rPr>
        <w:t>ullying Policy procedures, discussing with their child’s teacher any concerns that their child may be experiencing, and helping to establish an anti-bullying culture outside of school</w:t>
      </w:r>
    </w:p>
    <w:p w14:paraId="42DB3DA7" w14:textId="77777777" w:rsidR="005545D6" w:rsidRDefault="005545D6" w:rsidP="005545D6">
      <w:pPr>
        <w:pStyle w:val="ListBullet"/>
        <w:numPr>
          <w:ilvl w:val="0"/>
          <w:numId w:val="0"/>
        </w:numPr>
        <w:rPr>
          <w:rFonts w:asciiTheme="minorHAnsi" w:hAnsiTheme="minorHAnsi" w:cs="Arial"/>
          <w:sz w:val="22"/>
          <w:szCs w:val="22"/>
        </w:rPr>
      </w:pPr>
    </w:p>
    <w:p w14:paraId="6FD90F0D" w14:textId="77777777" w:rsidR="005545D6" w:rsidRPr="003F6742" w:rsidRDefault="005545D6" w:rsidP="005545D6">
      <w:pPr>
        <w:pStyle w:val="ListBullet"/>
        <w:numPr>
          <w:ilvl w:val="0"/>
          <w:numId w:val="0"/>
        </w:numPr>
        <w:rPr>
          <w:rFonts w:asciiTheme="minorHAnsi" w:hAnsiTheme="minorHAnsi" w:cs="Arial"/>
          <w:sz w:val="22"/>
          <w:szCs w:val="22"/>
        </w:rPr>
      </w:pPr>
    </w:p>
    <w:p w14:paraId="75234853" w14:textId="77777777" w:rsidR="005545D6" w:rsidRPr="00707DD1" w:rsidRDefault="005545D6" w:rsidP="005545D6">
      <w:pPr>
        <w:pStyle w:val="ListBullet"/>
        <w:numPr>
          <w:ilvl w:val="0"/>
          <w:numId w:val="0"/>
        </w:numPr>
        <w:ind w:left="360" w:hanging="360"/>
        <w:rPr>
          <w:rFonts w:cs="Arial"/>
          <w:b/>
          <w:sz w:val="22"/>
          <w:szCs w:val="22"/>
        </w:rPr>
      </w:pPr>
      <w:r w:rsidRPr="00707DD1">
        <w:rPr>
          <w:rFonts w:cs="Arial"/>
          <w:b/>
          <w:sz w:val="22"/>
          <w:szCs w:val="22"/>
        </w:rPr>
        <w:t>Bullying of Adults</w:t>
      </w:r>
    </w:p>
    <w:p w14:paraId="659A99DA" w14:textId="77777777" w:rsidR="005545D6" w:rsidRPr="00707DD1" w:rsidRDefault="005545D6" w:rsidP="005545D6">
      <w:pPr>
        <w:pStyle w:val="ListBullet"/>
        <w:numPr>
          <w:ilvl w:val="0"/>
          <w:numId w:val="0"/>
        </w:numPr>
        <w:ind w:left="360" w:hanging="360"/>
        <w:rPr>
          <w:rFonts w:cs="Arial"/>
          <w:b/>
          <w:sz w:val="22"/>
          <w:szCs w:val="22"/>
        </w:rPr>
      </w:pPr>
    </w:p>
    <w:p w14:paraId="770D2A37" w14:textId="4F08E17F" w:rsidR="005545D6" w:rsidRPr="00707DD1" w:rsidRDefault="005545D6" w:rsidP="005545D6">
      <w:pPr>
        <w:pStyle w:val="ListBullet"/>
        <w:numPr>
          <w:ilvl w:val="0"/>
          <w:numId w:val="0"/>
        </w:numPr>
        <w:rPr>
          <w:rFonts w:cs="Arial"/>
          <w:sz w:val="22"/>
          <w:szCs w:val="22"/>
        </w:rPr>
      </w:pPr>
      <w:r w:rsidRPr="00707DD1">
        <w:rPr>
          <w:rFonts w:cs="Arial"/>
          <w:sz w:val="22"/>
          <w:szCs w:val="22"/>
        </w:rPr>
        <w:t xml:space="preserve">At Newport Church of England Junior </w:t>
      </w:r>
      <w:r w:rsidR="007F2AA5" w:rsidRPr="00707DD1">
        <w:rPr>
          <w:rFonts w:cs="Arial"/>
          <w:sz w:val="22"/>
          <w:szCs w:val="22"/>
        </w:rPr>
        <w:t>School,</w:t>
      </w:r>
      <w:r w:rsidRPr="00707DD1">
        <w:rPr>
          <w:rFonts w:cs="Arial"/>
          <w:sz w:val="22"/>
          <w:szCs w:val="22"/>
        </w:rPr>
        <w:t xml:space="preserve"> we treat each other with respect; everyone is encouraged to, “treat others as they would want to be treated.”</w:t>
      </w:r>
    </w:p>
    <w:p w14:paraId="4F198102" w14:textId="77777777" w:rsidR="005545D6" w:rsidRPr="00707DD1" w:rsidRDefault="005545D6" w:rsidP="005545D6">
      <w:pPr>
        <w:pStyle w:val="ListBullet"/>
        <w:numPr>
          <w:ilvl w:val="0"/>
          <w:numId w:val="0"/>
        </w:numPr>
        <w:rPr>
          <w:rFonts w:cs="Arial"/>
          <w:sz w:val="22"/>
          <w:szCs w:val="22"/>
        </w:rPr>
      </w:pPr>
      <w:r w:rsidRPr="00707DD1">
        <w:rPr>
          <w:rFonts w:cs="Arial"/>
          <w:sz w:val="22"/>
          <w:szCs w:val="22"/>
        </w:rPr>
        <w:t>This applies to adults as well as children and therefore abusive behaviour of one adult to another is unacceptable.  This code also applies to staff members and visitors to the school including parents.</w:t>
      </w:r>
    </w:p>
    <w:p w14:paraId="2076FB7A" w14:textId="77777777" w:rsidR="005545D6" w:rsidRPr="00707DD1" w:rsidRDefault="005545D6" w:rsidP="005545D6">
      <w:pPr>
        <w:pStyle w:val="ListBullet"/>
        <w:numPr>
          <w:ilvl w:val="0"/>
          <w:numId w:val="0"/>
        </w:numPr>
        <w:rPr>
          <w:rFonts w:cs="Arial"/>
          <w:sz w:val="22"/>
          <w:szCs w:val="22"/>
        </w:rPr>
      </w:pPr>
    </w:p>
    <w:p w14:paraId="0F9A3151" w14:textId="67FFA18A" w:rsidR="005545D6" w:rsidRPr="0009683C" w:rsidRDefault="005545D6" w:rsidP="005545D6">
      <w:pPr>
        <w:pStyle w:val="ListBullet"/>
        <w:numPr>
          <w:ilvl w:val="0"/>
          <w:numId w:val="0"/>
        </w:numPr>
        <w:rPr>
          <w:rFonts w:cs="Arial"/>
          <w:color w:val="FF0000"/>
          <w:sz w:val="22"/>
          <w:szCs w:val="22"/>
        </w:rPr>
      </w:pPr>
      <w:r w:rsidRPr="007F2AA5">
        <w:rPr>
          <w:rFonts w:cs="Arial"/>
          <w:sz w:val="22"/>
          <w:szCs w:val="22"/>
        </w:rPr>
        <w:t>Abusive behaviour – verbal or physical will not be tolerated</w:t>
      </w:r>
      <w:r w:rsidR="00C318FB">
        <w:rPr>
          <w:rFonts w:cs="Arial"/>
          <w:sz w:val="22"/>
          <w:szCs w:val="22"/>
        </w:rPr>
        <w:t xml:space="preserve">. </w:t>
      </w:r>
      <w:r w:rsidR="00C00111">
        <w:rPr>
          <w:rFonts w:cs="Arial"/>
          <w:sz w:val="22"/>
          <w:szCs w:val="22"/>
        </w:rPr>
        <w:t>Our Parent Code of Conduct makes our expectations very clear</w:t>
      </w:r>
      <w:r w:rsidR="002E781B">
        <w:rPr>
          <w:rFonts w:cs="Arial"/>
          <w:sz w:val="22"/>
          <w:szCs w:val="22"/>
        </w:rPr>
        <w:t xml:space="preserve">. </w:t>
      </w:r>
      <w:r w:rsidR="00C318FB">
        <w:rPr>
          <w:rFonts w:cs="Arial"/>
          <w:sz w:val="22"/>
          <w:szCs w:val="22"/>
        </w:rPr>
        <w:t>Th</w:t>
      </w:r>
      <w:r w:rsidR="00C318FB" w:rsidRPr="004B0982">
        <w:rPr>
          <w:rFonts w:cs="Arial"/>
          <w:sz w:val="22"/>
          <w:szCs w:val="22"/>
        </w:rPr>
        <w:t xml:space="preserve">ere are </w:t>
      </w:r>
      <w:r w:rsidRPr="004B0982">
        <w:rPr>
          <w:rFonts w:cs="Arial"/>
          <w:sz w:val="22"/>
          <w:szCs w:val="22"/>
        </w:rPr>
        <w:t>remind</w:t>
      </w:r>
      <w:r w:rsidR="004F5DD4" w:rsidRPr="004B0982">
        <w:rPr>
          <w:rFonts w:cs="Arial"/>
          <w:sz w:val="22"/>
          <w:szCs w:val="22"/>
        </w:rPr>
        <w:t>ers in the office and our website to inform</w:t>
      </w:r>
      <w:r w:rsidRPr="004B0982">
        <w:rPr>
          <w:rFonts w:cs="Arial"/>
          <w:sz w:val="22"/>
          <w:szCs w:val="22"/>
        </w:rPr>
        <w:t xml:space="preserve"> parents and visitors th</w:t>
      </w:r>
      <w:r w:rsidR="002E781B">
        <w:rPr>
          <w:rFonts w:cs="Arial"/>
          <w:sz w:val="22"/>
          <w:szCs w:val="22"/>
        </w:rPr>
        <w:t xml:space="preserve">at abusive behaviour </w:t>
      </w:r>
      <w:r w:rsidR="00400CF0">
        <w:rPr>
          <w:rFonts w:cs="Arial"/>
          <w:sz w:val="22"/>
          <w:szCs w:val="22"/>
        </w:rPr>
        <w:t>is not acceptable</w:t>
      </w:r>
      <w:r w:rsidRPr="004B0982">
        <w:rPr>
          <w:rFonts w:cs="Arial"/>
          <w:sz w:val="22"/>
          <w:szCs w:val="22"/>
        </w:rPr>
        <w:t>.</w:t>
      </w:r>
      <w:r w:rsidR="00400CF0">
        <w:rPr>
          <w:rFonts w:cs="Arial"/>
          <w:sz w:val="22"/>
          <w:szCs w:val="22"/>
        </w:rPr>
        <w:t xml:space="preserve"> </w:t>
      </w:r>
    </w:p>
    <w:p w14:paraId="0AB2B33B" w14:textId="77777777" w:rsidR="00C238EE" w:rsidRDefault="00C238EE" w:rsidP="005545D6">
      <w:pPr>
        <w:pStyle w:val="ListBullet"/>
        <w:numPr>
          <w:ilvl w:val="0"/>
          <w:numId w:val="0"/>
        </w:numPr>
        <w:rPr>
          <w:rFonts w:cs="Arial"/>
          <w:sz w:val="22"/>
          <w:szCs w:val="22"/>
        </w:rPr>
      </w:pPr>
    </w:p>
    <w:p w14:paraId="0492845A" w14:textId="77777777" w:rsidR="005545D6" w:rsidRPr="00707DD1" w:rsidRDefault="005545D6" w:rsidP="005545D6">
      <w:pPr>
        <w:pStyle w:val="ListBullet"/>
        <w:numPr>
          <w:ilvl w:val="0"/>
          <w:numId w:val="0"/>
        </w:numPr>
        <w:rPr>
          <w:rFonts w:cs="Arial"/>
          <w:sz w:val="22"/>
          <w:szCs w:val="22"/>
        </w:rPr>
      </w:pPr>
      <w:r w:rsidRPr="00707DD1">
        <w:rPr>
          <w:rFonts w:cs="Arial"/>
          <w:sz w:val="22"/>
          <w:szCs w:val="22"/>
        </w:rPr>
        <w:t>Our definition of abusive behaviour would include:</w:t>
      </w:r>
    </w:p>
    <w:p w14:paraId="03EC20BA" w14:textId="77777777" w:rsidR="005545D6" w:rsidRPr="00707DD1" w:rsidRDefault="005545D6" w:rsidP="005545D6">
      <w:pPr>
        <w:pStyle w:val="ListBullet"/>
        <w:numPr>
          <w:ilvl w:val="0"/>
          <w:numId w:val="0"/>
        </w:numPr>
        <w:rPr>
          <w:rFonts w:cs="Arial"/>
          <w:sz w:val="22"/>
          <w:szCs w:val="22"/>
        </w:rPr>
      </w:pPr>
    </w:p>
    <w:p w14:paraId="14B0439C" w14:textId="77777777" w:rsidR="005545D6" w:rsidRPr="00707DD1" w:rsidRDefault="005545D6" w:rsidP="005545D6">
      <w:pPr>
        <w:pStyle w:val="ListBullet"/>
        <w:numPr>
          <w:ilvl w:val="0"/>
          <w:numId w:val="1"/>
        </w:numPr>
        <w:rPr>
          <w:rFonts w:cs="Arial"/>
          <w:sz w:val="22"/>
          <w:szCs w:val="22"/>
        </w:rPr>
      </w:pPr>
      <w:r w:rsidRPr="00707DD1">
        <w:rPr>
          <w:rFonts w:cs="Arial"/>
          <w:sz w:val="22"/>
          <w:szCs w:val="22"/>
        </w:rPr>
        <w:t>anger and aggression</w:t>
      </w:r>
    </w:p>
    <w:p w14:paraId="491E6873" w14:textId="77777777" w:rsidR="005545D6" w:rsidRPr="00707DD1" w:rsidRDefault="005545D6" w:rsidP="005545D6">
      <w:pPr>
        <w:pStyle w:val="ListBullet"/>
        <w:numPr>
          <w:ilvl w:val="0"/>
          <w:numId w:val="1"/>
        </w:numPr>
        <w:rPr>
          <w:rFonts w:cs="Arial"/>
          <w:sz w:val="22"/>
          <w:szCs w:val="22"/>
        </w:rPr>
      </w:pPr>
      <w:r w:rsidRPr="00707DD1">
        <w:rPr>
          <w:rFonts w:cs="Arial"/>
          <w:sz w:val="22"/>
          <w:szCs w:val="22"/>
        </w:rPr>
        <w:t>shouting</w:t>
      </w:r>
    </w:p>
    <w:p w14:paraId="2E99E722" w14:textId="0A786607" w:rsidR="005545D6" w:rsidRPr="00707DD1" w:rsidRDefault="005545D6" w:rsidP="005545D6">
      <w:pPr>
        <w:pStyle w:val="ListBullet"/>
        <w:numPr>
          <w:ilvl w:val="0"/>
          <w:numId w:val="1"/>
        </w:numPr>
        <w:rPr>
          <w:rFonts w:cs="Arial"/>
          <w:sz w:val="22"/>
          <w:szCs w:val="22"/>
        </w:rPr>
      </w:pPr>
      <w:r w:rsidRPr="00707DD1">
        <w:rPr>
          <w:rFonts w:cs="Arial"/>
          <w:sz w:val="22"/>
          <w:szCs w:val="22"/>
        </w:rPr>
        <w:t>intimidation of any sort</w:t>
      </w:r>
      <w:r w:rsidR="003A37D5">
        <w:rPr>
          <w:rFonts w:cs="Arial"/>
          <w:sz w:val="22"/>
          <w:szCs w:val="22"/>
        </w:rPr>
        <w:t xml:space="preserve">, including online </w:t>
      </w:r>
      <w:r w:rsidR="003A2524">
        <w:rPr>
          <w:rFonts w:cs="Arial"/>
          <w:sz w:val="22"/>
          <w:szCs w:val="22"/>
        </w:rPr>
        <w:t xml:space="preserve">abuse and </w:t>
      </w:r>
      <w:r w:rsidR="00F31593">
        <w:rPr>
          <w:rFonts w:cs="Arial"/>
          <w:sz w:val="22"/>
          <w:szCs w:val="22"/>
        </w:rPr>
        <w:t xml:space="preserve">messaging </w:t>
      </w:r>
    </w:p>
    <w:p w14:paraId="6144D7A5" w14:textId="77777777" w:rsidR="005545D6" w:rsidRPr="00707DD1" w:rsidRDefault="005545D6" w:rsidP="005545D6">
      <w:pPr>
        <w:pStyle w:val="ListBullet"/>
        <w:numPr>
          <w:ilvl w:val="0"/>
          <w:numId w:val="1"/>
        </w:numPr>
        <w:rPr>
          <w:rFonts w:cs="Arial"/>
          <w:sz w:val="22"/>
          <w:szCs w:val="22"/>
        </w:rPr>
      </w:pPr>
      <w:r w:rsidRPr="00707DD1">
        <w:rPr>
          <w:rFonts w:cs="Arial"/>
          <w:sz w:val="22"/>
          <w:szCs w:val="22"/>
        </w:rPr>
        <w:t>verbal abuse through rude comments</w:t>
      </w:r>
    </w:p>
    <w:p w14:paraId="2911BC0B" w14:textId="77777777" w:rsidR="005545D6" w:rsidRPr="00707DD1" w:rsidRDefault="005545D6" w:rsidP="005545D6">
      <w:pPr>
        <w:pStyle w:val="ListBullet"/>
        <w:numPr>
          <w:ilvl w:val="0"/>
          <w:numId w:val="1"/>
        </w:numPr>
        <w:rPr>
          <w:rFonts w:cs="Arial"/>
          <w:sz w:val="22"/>
          <w:szCs w:val="22"/>
        </w:rPr>
      </w:pPr>
      <w:r w:rsidRPr="00707DD1">
        <w:rPr>
          <w:rFonts w:cs="Arial"/>
          <w:sz w:val="22"/>
          <w:szCs w:val="22"/>
        </w:rPr>
        <w:lastRenderedPageBreak/>
        <w:t>lack of control and non-co-operation</w:t>
      </w:r>
    </w:p>
    <w:p w14:paraId="2867C970" w14:textId="77777777" w:rsidR="005545D6" w:rsidRPr="00707DD1" w:rsidRDefault="005545D6" w:rsidP="005545D6">
      <w:pPr>
        <w:pStyle w:val="ListBullet"/>
        <w:numPr>
          <w:ilvl w:val="0"/>
          <w:numId w:val="0"/>
        </w:numPr>
        <w:ind w:left="360" w:hanging="360"/>
        <w:rPr>
          <w:rFonts w:cs="Arial"/>
          <w:sz w:val="22"/>
          <w:szCs w:val="22"/>
        </w:rPr>
      </w:pPr>
    </w:p>
    <w:p w14:paraId="30A7A68E" w14:textId="77777777" w:rsidR="005545D6" w:rsidRPr="00707DD1" w:rsidRDefault="005545D6" w:rsidP="005545D6">
      <w:pPr>
        <w:pStyle w:val="ListBullet"/>
        <w:numPr>
          <w:ilvl w:val="0"/>
          <w:numId w:val="0"/>
        </w:numPr>
        <w:rPr>
          <w:rFonts w:cs="Arial"/>
          <w:sz w:val="22"/>
          <w:szCs w:val="22"/>
        </w:rPr>
      </w:pPr>
      <w:r w:rsidRPr="00707DD1">
        <w:rPr>
          <w:rFonts w:cs="Arial"/>
          <w:sz w:val="22"/>
          <w:szCs w:val="22"/>
        </w:rPr>
        <w:t>These views are supported by Telford and Wrekin who advise that any cases of verbal or physical abuse by parents or visitors on a member of staff or pupil should be logged and sent to Telford and Wrekin.</w:t>
      </w:r>
    </w:p>
    <w:p w14:paraId="2AAD5966" w14:textId="77777777" w:rsidR="005545D6" w:rsidRPr="00707DD1" w:rsidRDefault="005545D6" w:rsidP="005545D6">
      <w:pPr>
        <w:pStyle w:val="ListBullet"/>
        <w:numPr>
          <w:ilvl w:val="0"/>
          <w:numId w:val="0"/>
        </w:numPr>
        <w:rPr>
          <w:rFonts w:cs="Arial"/>
          <w:sz w:val="22"/>
          <w:szCs w:val="22"/>
        </w:rPr>
      </w:pPr>
    </w:p>
    <w:p w14:paraId="574B604A" w14:textId="77777777" w:rsidR="00F44620" w:rsidRDefault="005545D6" w:rsidP="00F44620">
      <w:pPr>
        <w:pStyle w:val="ListBullet"/>
        <w:numPr>
          <w:ilvl w:val="0"/>
          <w:numId w:val="0"/>
        </w:numPr>
        <w:rPr>
          <w:rFonts w:cs="Arial"/>
          <w:sz w:val="22"/>
          <w:szCs w:val="22"/>
        </w:rPr>
      </w:pPr>
      <w:r w:rsidRPr="00707DD1">
        <w:rPr>
          <w:rFonts w:cs="Arial"/>
          <w:sz w:val="22"/>
          <w:szCs w:val="22"/>
        </w:rPr>
        <w:t xml:space="preserve">The Headteacher has a right to ban any parent or visitor from the site where abuse is repeated but a letter of warning will be issued to notify the person of the fact that their behaviour is unacceptable and could result in such a ban. </w:t>
      </w:r>
    </w:p>
    <w:p w14:paraId="01B9E69B" w14:textId="77777777" w:rsidR="00F44620" w:rsidRDefault="00F44620" w:rsidP="005545D6">
      <w:pPr>
        <w:rPr>
          <w:rFonts w:ascii="Comic Sans MS" w:hAnsi="Comic Sans MS"/>
        </w:rPr>
      </w:pPr>
    </w:p>
    <w:p w14:paraId="53D0751D" w14:textId="77777777" w:rsidR="00D27553" w:rsidRPr="0069537D" w:rsidRDefault="0069537D" w:rsidP="0069537D">
      <w:pPr>
        <w:rPr>
          <w:rFonts w:ascii="Comic Sans MS" w:hAnsi="Comic Sans MS"/>
        </w:rPr>
      </w:pPr>
      <w:r w:rsidRPr="0069537D">
        <w:rPr>
          <w:rFonts w:ascii="Comic Sans MS" w:hAnsi="Comic Sans MS"/>
        </w:rPr>
        <w:t>A.</w:t>
      </w:r>
      <w:r>
        <w:rPr>
          <w:rFonts w:ascii="Comic Sans MS" w:hAnsi="Comic Sans MS"/>
        </w:rPr>
        <w:t xml:space="preserve"> </w:t>
      </w:r>
      <w:r w:rsidR="00707DD1" w:rsidRPr="0069537D">
        <w:rPr>
          <w:rFonts w:ascii="Comic Sans MS" w:hAnsi="Comic Sans MS"/>
        </w:rPr>
        <w:t xml:space="preserve">Rotherham </w:t>
      </w:r>
    </w:p>
    <w:p w14:paraId="605467EB" w14:textId="2565D291" w:rsidR="00D333D9" w:rsidRDefault="002079BC" w:rsidP="005545D6">
      <w:pPr>
        <w:rPr>
          <w:rFonts w:ascii="Comic Sans MS" w:hAnsi="Comic Sans MS"/>
        </w:rPr>
      </w:pPr>
      <w:r>
        <w:rPr>
          <w:rFonts w:ascii="Comic Sans MS" w:hAnsi="Comic Sans MS"/>
        </w:rPr>
        <w:t>Spring</w:t>
      </w:r>
      <w:r w:rsidR="00D27553">
        <w:rPr>
          <w:rFonts w:ascii="Comic Sans MS" w:hAnsi="Comic Sans MS"/>
        </w:rPr>
        <w:t xml:space="preserve"> </w:t>
      </w:r>
      <w:r w:rsidR="00F31593">
        <w:rPr>
          <w:rFonts w:ascii="Comic Sans MS" w:hAnsi="Comic Sans MS"/>
        </w:rPr>
        <w:t>202</w:t>
      </w:r>
      <w:r w:rsidR="007F2AA5">
        <w:rPr>
          <w:rFonts w:ascii="Comic Sans MS" w:hAnsi="Comic Sans MS"/>
        </w:rPr>
        <w:t>5</w:t>
      </w:r>
    </w:p>
    <w:p w14:paraId="0165696E" w14:textId="5520A485" w:rsidR="00707DD1" w:rsidRPr="00707DD1" w:rsidRDefault="00707DD1" w:rsidP="005545D6">
      <w:pPr>
        <w:rPr>
          <w:rFonts w:ascii="Comic Sans MS" w:hAnsi="Comic Sans MS"/>
        </w:rPr>
      </w:pPr>
      <w:r>
        <w:rPr>
          <w:rFonts w:ascii="Comic Sans MS" w:hAnsi="Comic Sans MS"/>
        </w:rPr>
        <w:t xml:space="preserve">To be reviewed </w:t>
      </w:r>
      <w:r w:rsidR="00635A48">
        <w:rPr>
          <w:rFonts w:ascii="Comic Sans MS" w:hAnsi="Comic Sans MS"/>
        </w:rPr>
        <w:t>annually.</w:t>
      </w:r>
      <w:r>
        <w:rPr>
          <w:rFonts w:ascii="Comic Sans MS" w:hAnsi="Comic Sans MS"/>
        </w:rPr>
        <w:t xml:space="preserve"> </w:t>
      </w:r>
    </w:p>
    <w:sectPr w:rsidR="00707DD1" w:rsidRPr="00707DD1" w:rsidSect="004D25A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48A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1B60D0"/>
    <w:multiLevelType w:val="hybridMultilevel"/>
    <w:tmpl w:val="8EC826B4"/>
    <w:lvl w:ilvl="0" w:tplc="3B50CCA0">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9F7361"/>
    <w:multiLevelType w:val="hybridMultilevel"/>
    <w:tmpl w:val="B95C76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35249B"/>
    <w:multiLevelType w:val="hybridMultilevel"/>
    <w:tmpl w:val="F7C0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B76DE"/>
    <w:multiLevelType w:val="hybridMultilevel"/>
    <w:tmpl w:val="E6E2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32228"/>
    <w:multiLevelType w:val="hybridMultilevel"/>
    <w:tmpl w:val="FD042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518153">
    <w:abstractNumId w:val="1"/>
  </w:num>
  <w:num w:numId="2" w16cid:durableId="419763643">
    <w:abstractNumId w:val="0"/>
  </w:num>
  <w:num w:numId="3" w16cid:durableId="210729093">
    <w:abstractNumId w:val="3"/>
  </w:num>
  <w:num w:numId="4" w16cid:durableId="2015524551">
    <w:abstractNumId w:val="5"/>
  </w:num>
  <w:num w:numId="5" w16cid:durableId="1445732343">
    <w:abstractNumId w:val="4"/>
  </w:num>
  <w:num w:numId="6" w16cid:durableId="1722316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D6"/>
    <w:rsid w:val="00006D20"/>
    <w:rsid w:val="0000796B"/>
    <w:rsid w:val="0001095A"/>
    <w:rsid w:val="000718BA"/>
    <w:rsid w:val="0009683C"/>
    <w:rsid w:val="000A51CF"/>
    <w:rsid w:val="000D6EC4"/>
    <w:rsid w:val="000E4E48"/>
    <w:rsid w:val="001427F5"/>
    <w:rsid w:val="00167C44"/>
    <w:rsid w:val="002079BC"/>
    <w:rsid w:val="002472CC"/>
    <w:rsid w:val="00287E8B"/>
    <w:rsid w:val="002B4860"/>
    <w:rsid w:val="002E781B"/>
    <w:rsid w:val="003806FB"/>
    <w:rsid w:val="003A2524"/>
    <w:rsid w:val="003A37D5"/>
    <w:rsid w:val="003E58F7"/>
    <w:rsid w:val="003F5372"/>
    <w:rsid w:val="00400CF0"/>
    <w:rsid w:val="0046325A"/>
    <w:rsid w:val="004B0982"/>
    <w:rsid w:val="004D25A5"/>
    <w:rsid w:val="004F5DD4"/>
    <w:rsid w:val="005545D6"/>
    <w:rsid w:val="00575A70"/>
    <w:rsid w:val="00635A48"/>
    <w:rsid w:val="00637F52"/>
    <w:rsid w:val="00673BF1"/>
    <w:rsid w:val="0068498F"/>
    <w:rsid w:val="0069537D"/>
    <w:rsid w:val="00706A7D"/>
    <w:rsid w:val="00707DD1"/>
    <w:rsid w:val="007526AD"/>
    <w:rsid w:val="00754867"/>
    <w:rsid w:val="00770DEC"/>
    <w:rsid w:val="007F2AA5"/>
    <w:rsid w:val="008B5EF7"/>
    <w:rsid w:val="008E55A1"/>
    <w:rsid w:val="00910424"/>
    <w:rsid w:val="00911C99"/>
    <w:rsid w:val="00946F3D"/>
    <w:rsid w:val="00954660"/>
    <w:rsid w:val="00961FEB"/>
    <w:rsid w:val="00966474"/>
    <w:rsid w:val="0097138B"/>
    <w:rsid w:val="0098184D"/>
    <w:rsid w:val="00990043"/>
    <w:rsid w:val="00996CC2"/>
    <w:rsid w:val="009D084C"/>
    <w:rsid w:val="00A41B00"/>
    <w:rsid w:val="00A9345A"/>
    <w:rsid w:val="00A93F92"/>
    <w:rsid w:val="00AF3380"/>
    <w:rsid w:val="00B97192"/>
    <w:rsid w:val="00BC754E"/>
    <w:rsid w:val="00BE3236"/>
    <w:rsid w:val="00C00111"/>
    <w:rsid w:val="00C238EE"/>
    <w:rsid w:val="00C318FB"/>
    <w:rsid w:val="00C333AD"/>
    <w:rsid w:val="00C8595C"/>
    <w:rsid w:val="00D27553"/>
    <w:rsid w:val="00D333D9"/>
    <w:rsid w:val="00D942F1"/>
    <w:rsid w:val="00E14D0E"/>
    <w:rsid w:val="00E23694"/>
    <w:rsid w:val="00E41B6F"/>
    <w:rsid w:val="00F2621F"/>
    <w:rsid w:val="00F3093C"/>
    <w:rsid w:val="00F31593"/>
    <w:rsid w:val="00F44620"/>
    <w:rsid w:val="00FC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73C2"/>
  <w15:docId w15:val="{964F1E04-D0CB-4BBD-A77A-8BFCC13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545D6"/>
    <w:pPr>
      <w:numPr>
        <w:numId w:val="2"/>
      </w:numPr>
      <w:spacing w:after="0" w:line="240" w:lineRule="auto"/>
    </w:pPr>
    <w:rPr>
      <w:rFonts w:ascii="Comic Sans MS" w:eastAsia="Times New Roman" w:hAnsi="Comic Sans MS"/>
      <w:sz w:val="24"/>
      <w:szCs w:val="24"/>
      <w:lang w:eastAsia="en-GB"/>
    </w:rPr>
  </w:style>
  <w:style w:type="paragraph" w:styleId="ListParagraph">
    <w:name w:val="List Paragraph"/>
    <w:basedOn w:val="Normal"/>
    <w:uiPriority w:val="34"/>
    <w:qFormat/>
    <w:rsid w:val="003806FB"/>
    <w:pPr>
      <w:ind w:left="720"/>
      <w:contextualSpacing/>
    </w:pPr>
  </w:style>
  <w:style w:type="paragraph" w:styleId="NoSpacing">
    <w:name w:val="No Spacing"/>
    <w:link w:val="NoSpacingChar"/>
    <w:uiPriority w:val="1"/>
    <w:qFormat/>
    <w:rsid w:val="004D25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25A5"/>
    <w:rPr>
      <w:rFonts w:eastAsiaTheme="minorEastAsia"/>
      <w:lang w:val="en-US"/>
    </w:rPr>
  </w:style>
  <w:style w:type="character" w:styleId="Hyperlink">
    <w:name w:val="Hyperlink"/>
    <w:basedOn w:val="DefaultParagraphFont"/>
    <w:uiPriority w:val="99"/>
    <w:unhideWhenUsed/>
    <w:rsid w:val="002B4860"/>
    <w:rPr>
      <w:color w:val="0000FF" w:themeColor="hyperlink"/>
      <w:u w:val="single"/>
    </w:rPr>
  </w:style>
  <w:style w:type="character" w:styleId="UnresolvedMention">
    <w:name w:val="Unresolved Mention"/>
    <w:basedOn w:val="DefaultParagraphFont"/>
    <w:uiPriority w:val="99"/>
    <w:semiHidden/>
    <w:unhideWhenUsed/>
    <w:rsid w:val="002B4860"/>
    <w:rPr>
      <w:color w:val="605E5C"/>
      <w:shd w:val="clear" w:color="auto" w:fill="E1DFDD"/>
    </w:rPr>
  </w:style>
  <w:style w:type="character" w:styleId="FollowedHyperlink">
    <w:name w:val="FollowedHyperlink"/>
    <w:basedOn w:val="DefaultParagraphFont"/>
    <w:uiPriority w:val="99"/>
    <w:semiHidden/>
    <w:unhideWhenUsed/>
    <w:rsid w:val="00637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4-09/nse-flourishing-for-all-part-a-and-b-for-publication-september-2024-1.pdf"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nti-bullyingalliance.org.uk/tools-information/all-about-bullying/at-risk-groups" TargetMode="External"/><Relationship Id="rId4" Type="http://schemas.openxmlformats.org/officeDocument/2006/relationships/styles" Target="styles.xml"/><Relationship Id="rId9" Type="http://schemas.openxmlformats.org/officeDocument/2006/relationships/hyperlink" Target="https://www.gov.uk/bullying-at-school/bullying-a-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3443A-F744-4A92-BA42-708D338B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Anti-Bullying Policy</vt:lpstr>
    </vt:vector>
  </TitlesOfParts>
  <Company>T&amp;W</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Rotherham, Andrew</dc:creator>
  <cp:lastModifiedBy>Rotherham, Andrew</cp:lastModifiedBy>
  <cp:revision>54</cp:revision>
  <dcterms:created xsi:type="dcterms:W3CDTF">2019-02-01T08:37:00Z</dcterms:created>
  <dcterms:modified xsi:type="dcterms:W3CDTF">2025-01-29T09:40:00Z</dcterms:modified>
</cp:coreProperties>
</file>